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79" w:rsidRDefault="00103B79" w:rsidP="00103B79">
      <w:pPr>
        <w:jc w:val="right"/>
      </w:pPr>
      <w:bookmarkStart w:id="0" w:name="_GoBack"/>
      <w:bookmarkEnd w:id="0"/>
      <w:r>
        <w:t>…………………………………………………………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 xml:space="preserve">miejscowość, data </w:t>
      </w:r>
    </w:p>
    <w:p w:rsidR="00103B79" w:rsidRDefault="00103B79" w:rsidP="00103B79"/>
    <w:p w:rsidR="00103B79" w:rsidRDefault="00103B79" w:rsidP="00103B79"/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Informacja o przekazaniu danych do państwa trzeciego</w:t>
      </w:r>
    </w:p>
    <w:p w:rsidR="00103B79" w:rsidRDefault="00103B79" w:rsidP="00103B79"/>
    <w:p w:rsidR="00103B79" w:rsidRDefault="009A6E21" w:rsidP="00103B79">
      <w:pPr>
        <w:jc w:val="both"/>
      </w:pPr>
      <w:r>
        <w:t>W związku z udziałem w</w:t>
      </w:r>
      <w:r w:rsidR="009339AC">
        <w:t xml:space="preserve"> wizycie studyjnej do Japonii</w:t>
      </w:r>
      <w:r>
        <w:t>,</w:t>
      </w:r>
      <w:r w:rsidR="00103B79">
        <w:t xml:space="preserve"> </w:t>
      </w:r>
      <w:r w:rsidR="009339AC">
        <w:t xml:space="preserve">polegającej na udziale w targach H2&amp;FC EXPO 2025, </w:t>
      </w:r>
      <w:r w:rsidR="00103B79">
        <w:t>organizowan</w:t>
      </w:r>
      <w:r w:rsidR="009339AC">
        <w:t>ej</w:t>
      </w:r>
      <w:r w:rsidR="00103B79">
        <w:t xml:space="preserve"> w ramach </w:t>
      </w:r>
      <w:r w:rsidR="003538B0" w:rsidRPr="003538B0">
        <w:t>„Wielkopolskie Inteligentne Specjalizacje – Ekosystem na rzecz neutralności klimatycznej (WIS-E 4 NET ZERO)”</w:t>
      </w:r>
      <w:r w:rsidR="005A4EEE">
        <w:t>,</w:t>
      </w:r>
      <w:r w:rsidR="003538B0">
        <w:t xml:space="preserve"> </w:t>
      </w:r>
      <w:r w:rsidR="00103B79">
        <w:t>Organizator przekaże dane osobowe do państwa trzeciego w rozumieniu rozporządzenia Parlamentu Europejskiego i Rady UE 2016/679 z dnia 27 kwietnia 2016 roku w sprawie ochr</w:t>
      </w:r>
      <w:r w:rsidR="009339AC">
        <w:t>ony osób fizycznych w związku z </w:t>
      </w:r>
      <w:r w:rsidR="00103B79">
        <w:t xml:space="preserve">przetwarzaniem danych osobowych i w sprawie swobodnego przepływu takich danych oraz uchylenia dyrektywy 95/46/WE </w:t>
      </w:r>
      <w:r w:rsidR="00D51E2D">
        <w:t>(</w:t>
      </w:r>
      <w:r w:rsidR="00103B79">
        <w:t>ogólne rozporządzenie o ochronie danych</w:t>
      </w:r>
      <w:r w:rsidR="00D51E2D">
        <w:t>),</w:t>
      </w:r>
      <w:r w:rsidR="00103B79">
        <w:t xml:space="preserve"> dalej: RODO. </w:t>
      </w:r>
    </w:p>
    <w:p w:rsidR="003538B0" w:rsidRDefault="00DD5B79" w:rsidP="00103B79">
      <w:pPr>
        <w:jc w:val="both"/>
      </w:pPr>
      <w:r>
        <w:t xml:space="preserve">Organizator informuje, że </w:t>
      </w:r>
      <w:r w:rsidR="009339AC">
        <w:t>Japonia</w:t>
      </w:r>
      <w:r w:rsidR="009A6E21">
        <w:t xml:space="preserve">, </w:t>
      </w:r>
      <w:r w:rsidR="00103B79">
        <w:t xml:space="preserve">jako państwo trzecie </w:t>
      </w:r>
      <w:r w:rsidR="00F35FAC" w:rsidRPr="00F35FAC">
        <w:t xml:space="preserve">zapewnia odpowiedni stopień ochrony danych osobowych na podstawie decyzji </w:t>
      </w:r>
      <w:r w:rsidR="00026382">
        <w:t xml:space="preserve">wykonawczej </w:t>
      </w:r>
      <w:r w:rsidR="00F35FAC" w:rsidRPr="00F35FAC">
        <w:t xml:space="preserve">Komisji Europejskiej z dnia </w:t>
      </w:r>
      <w:r w:rsidR="00F35FAC">
        <w:t xml:space="preserve">23 stycznia 2019 r., </w:t>
      </w:r>
      <w:r w:rsidR="00F35FAC" w:rsidRPr="00F35FAC">
        <w:t>stwierdzającej odpowiedni stopień ochrony danych osobowych, zgodnie z art. 45 ust. 3 RODO</w:t>
      </w:r>
      <w:r w:rsidR="00F35FAC" w:rsidRPr="00F35FAC" w:rsidDel="00F35FAC">
        <w:t xml:space="preserve"> </w:t>
      </w:r>
      <w:r w:rsidR="00F35FAC">
        <w:t>.</w:t>
      </w:r>
    </w:p>
    <w:p w:rsidR="00103B79" w:rsidRDefault="00103B79" w:rsidP="00103B79">
      <w:pPr>
        <w:jc w:val="both"/>
      </w:pPr>
      <w:r>
        <w:t>Pani/Pana dane osobowe zostaną ujawnione poniżej wskazanym podmiotom: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Hotelowi</w:t>
      </w:r>
      <w:r w:rsidR="00103B79">
        <w:t xml:space="preserve"> - w celu zapewnienia noclegu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Firmie transportowej</w:t>
      </w:r>
      <w:r w:rsidR="00103B79">
        <w:t xml:space="preserve"> - w celu zorganizowania dojazdu</w:t>
      </w:r>
    </w:p>
    <w:p w:rsidR="00103B79" w:rsidRDefault="009A6E21" w:rsidP="006F4295">
      <w:pPr>
        <w:pStyle w:val="Akapitzlist"/>
        <w:numPr>
          <w:ilvl w:val="0"/>
          <w:numId w:val="1"/>
        </w:numPr>
        <w:jc w:val="both"/>
      </w:pPr>
      <w:r>
        <w:t>Organizatorowi wydarzenia</w:t>
      </w:r>
      <w:r w:rsidR="00103B79">
        <w:t xml:space="preserve"> – w celu </w:t>
      </w:r>
      <w:r w:rsidR="003538B0">
        <w:t>zapewnienia biletu na targi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/>
    <w:p w:rsidR="00103B79" w:rsidRDefault="00103B79" w:rsidP="00103B79"/>
    <w:p w:rsidR="00B85089" w:rsidRDefault="006F4295"/>
    <w:sectPr w:rsidR="00B8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B0" w:rsidRDefault="00AD50B0" w:rsidP="00103B79">
      <w:pPr>
        <w:spacing w:after="0" w:line="240" w:lineRule="auto"/>
      </w:pPr>
      <w:r>
        <w:separator/>
      </w:r>
    </w:p>
  </w:endnote>
  <w:endnote w:type="continuationSeparator" w:id="0">
    <w:p w:rsidR="00AD50B0" w:rsidRDefault="00AD50B0" w:rsidP="0010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B0" w:rsidRDefault="00AD50B0" w:rsidP="00103B79">
      <w:pPr>
        <w:spacing w:after="0" w:line="240" w:lineRule="auto"/>
      </w:pPr>
      <w:r>
        <w:separator/>
      </w:r>
    </w:p>
  </w:footnote>
  <w:footnote w:type="continuationSeparator" w:id="0">
    <w:p w:rsidR="00AD50B0" w:rsidRDefault="00AD50B0" w:rsidP="0010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690"/>
    <w:multiLevelType w:val="hybridMultilevel"/>
    <w:tmpl w:val="B616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1A1"/>
    <w:multiLevelType w:val="hybridMultilevel"/>
    <w:tmpl w:val="6A02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9"/>
    <w:rsid w:val="00014F0C"/>
    <w:rsid w:val="00026382"/>
    <w:rsid w:val="000715C3"/>
    <w:rsid w:val="00103B79"/>
    <w:rsid w:val="00153CAC"/>
    <w:rsid w:val="0017744D"/>
    <w:rsid w:val="00201FD7"/>
    <w:rsid w:val="00222DDA"/>
    <w:rsid w:val="003538B0"/>
    <w:rsid w:val="004034B3"/>
    <w:rsid w:val="00432263"/>
    <w:rsid w:val="004F0ECB"/>
    <w:rsid w:val="004F5B78"/>
    <w:rsid w:val="005A4EEE"/>
    <w:rsid w:val="005B122D"/>
    <w:rsid w:val="005F1F9B"/>
    <w:rsid w:val="005F3A14"/>
    <w:rsid w:val="006D1BFD"/>
    <w:rsid w:val="006E5BA6"/>
    <w:rsid w:val="006F4295"/>
    <w:rsid w:val="00711A20"/>
    <w:rsid w:val="007B7D63"/>
    <w:rsid w:val="009339AC"/>
    <w:rsid w:val="00961AAF"/>
    <w:rsid w:val="0097197D"/>
    <w:rsid w:val="0097502D"/>
    <w:rsid w:val="009A6E21"/>
    <w:rsid w:val="00A250DA"/>
    <w:rsid w:val="00A91183"/>
    <w:rsid w:val="00AC0DA3"/>
    <w:rsid w:val="00AD50B0"/>
    <w:rsid w:val="00AF155B"/>
    <w:rsid w:val="00B17BE5"/>
    <w:rsid w:val="00BE45AC"/>
    <w:rsid w:val="00D51E2D"/>
    <w:rsid w:val="00DD5B79"/>
    <w:rsid w:val="00E75B67"/>
    <w:rsid w:val="00F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FB413-E052-4321-B259-6E428CE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B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B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3B7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38B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Cieszkiewicz Jaroslaw</cp:lastModifiedBy>
  <cp:revision>2</cp:revision>
  <dcterms:created xsi:type="dcterms:W3CDTF">2025-01-15T12:30:00Z</dcterms:created>
  <dcterms:modified xsi:type="dcterms:W3CDTF">2025-01-15T12:30:00Z</dcterms:modified>
</cp:coreProperties>
</file>