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4C" w:rsidRPr="00265309" w:rsidRDefault="007227C7" w:rsidP="00BA3A4C">
      <w:pPr>
        <w:spacing w:after="0" w:line="276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Poznań, 2 listopada</w:t>
      </w:r>
      <w:r w:rsidR="00BA3A4C" w:rsidRPr="00265309">
        <w:rPr>
          <w:rFonts w:cs="Times New Roman"/>
          <w:color w:val="000000"/>
        </w:rPr>
        <w:t xml:space="preserve"> 2021r. </w:t>
      </w:r>
    </w:p>
    <w:p w:rsidR="000C2752" w:rsidRDefault="000C2752" w:rsidP="00BA3A4C">
      <w:pPr>
        <w:spacing w:after="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URZĄD MARSZAŁKOWSKI</w:t>
      </w:r>
    </w:p>
    <w:p w:rsidR="000C2752" w:rsidRDefault="000C2752" w:rsidP="00BA3A4C">
      <w:pPr>
        <w:spacing w:after="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WOJEWODZTWA WIELKOPOLSKIEGO</w:t>
      </w:r>
    </w:p>
    <w:p w:rsidR="000C2752" w:rsidRDefault="000C2752" w:rsidP="00BA3A4C">
      <w:pPr>
        <w:spacing w:after="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Departament Gospodarki</w:t>
      </w:r>
    </w:p>
    <w:p w:rsidR="00BA3A4C" w:rsidRPr="00265309" w:rsidRDefault="000C2752" w:rsidP="00BA3A4C">
      <w:pPr>
        <w:spacing w:after="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</w:t>
      </w:r>
      <w:r w:rsidR="00BA3A4C" w:rsidRPr="00265309">
        <w:rPr>
          <w:rFonts w:cs="Times New Roman"/>
          <w:color w:val="000000"/>
        </w:rPr>
        <w:t xml:space="preserve"> </w:t>
      </w:r>
      <w:r w:rsidRPr="000C2752">
        <w:rPr>
          <w:rFonts w:cs="Times New Roman"/>
          <w:color w:val="000000"/>
        </w:rPr>
        <w:t xml:space="preserve">DRG-II-1.813.19.2021         </w:t>
      </w:r>
    </w:p>
    <w:p w:rsidR="00BA3A4C" w:rsidRPr="00265309" w:rsidRDefault="00BA3A4C" w:rsidP="00BA3A4C">
      <w:pPr>
        <w:spacing w:after="0" w:line="276" w:lineRule="auto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 </w:t>
      </w:r>
    </w:p>
    <w:p w:rsidR="00BA3A4C" w:rsidRPr="005452DD" w:rsidRDefault="00BA3A4C" w:rsidP="00BA3A4C">
      <w:pPr>
        <w:spacing w:after="0" w:line="276" w:lineRule="auto"/>
        <w:jc w:val="center"/>
        <w:rPr>
          <w:rFonts w:cs="Times New Roman"/>
          <w:b/>
          <w:color w:val="000000"/>
        </w:rPr>
      </w:pPr>
      <w:r w:rsidRPr="005452DD">
        <w:rPr>
          <w:rFonts w:cs="Times New Roman"/>
          <w:b/>
          <w:color w:val="000000"/>
        </w:rPr>
        <w:t>ZAPYTANIE OFERTOWE</w:t>
      </w:r>
    </w:p>
    <w:p w:rsidR="00BA3A4C" w:rsidRPr="00265309" w:rsidRDefault="00BA3A4C" w:rsidP="00BA3A4C">
      <w:pPr>
        <w:spacing w:after="0" w:line="276" w:lineRule="auto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 </w:t>
      </w:r>
    </w:p>
    <w:p w:rsidR="00BA3A4C" w:rsidRPr="000B21FC" w:rsidRDefault="00BA3A4C" w:rsidP="00BA3A4C">
      <w:pPr>
        <w:spacing w:after="0" w:line="276" w:lineRule="auto"/>
        <w:jc w:val="both"/>
        <w:rPr>
          <w:rFonts w:cs="Times New Roman"/>
          <w:b/>
          <w:color w:val="000000"/>
        </w:rPr>
      </w:pPr>
      <w:r w:rsidRPr="00265309">
        <w:rPr>
          <w:rFonts w:cs="Times New Roman"/>
          <w:color w:val="000000"/>
        </w:rPr>
        <w:t xml:space="preserve">Województwo Wielkopolskie z siedzibą Urzędu Marszałkowskiego Województwa Wielkopolskiego </w:t>
      </w:r>
      <w:r w:rsidR="00265309">
        <w:rPr>
          <w:rFonts w:cs="Times New Roman"/>
          <w:color w:val="000000"/>
        </w:rPr>
        <w:br/>
      </w:r>
      <w:r w:rsidRPr="00265309">
        <w:rPr>
          <w:rFonts w:cs="Times New Roman"/>
          <w:color w:val="000000"/>
        </w:rPr>
        <w:t xml:space="preserve">w Poznaniu, al. Niepodległości 34, 61-714 Poznań, </w:t>
      </w:r>
      <w:r w:rsidRPr="000B21FC">
        <w:rPr>
          <w:rFonts w:cs="Times New Roman"/>
          <w:b/>
          <w:color w:val="000000"/>
        </w:rPr>
        <w:t xml:space="preserve">zaprasza do  składania ofert na przygotowanie:  </w:t>
      </w:r>
    </w:p>
    <w:p w:rsidR="00BA3A4C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0B21FC">
        <w:rPr>
          <w:rFonts w:cs="Times New Roman"/>
          <w:b/>
          <w:color w:val="000000"/>
        </w:rPr>
        <w:t xml:space="preserve">raportu podsumowującego badanie pn. „Analiza procesów promocji inwestycyjnej </w:t>
      </w:r>
      <w:r w:rsidRPr="000B21FC">
        <w:rPr>
          <w:rFonts w:cs="Times New Roman"/>
          <w:b/>
          <w:color w:val="000000"/>
        </w:rPr>
        <w:br/>
        <w:t xml:space="preserve">i obsługi inwestorów w </w:t>
      </w:r>
      <w:r w:rsidR="00BF6D0F" w:rsidRPr="000B21FC">
        <w:rPr>
          <w:rFonts w:cs="Times New Roman"/>
          <w:b/>
          <w:color w:val="000000"/>
        </w:rPr>
        <w:t>jednostkach samorządu terytorialnego (JST)</w:t>
      </w:r>
      <w:r w:rsidRPr="000B21FC">
        <w:rPr>
          <w:rFonts w:cs="Times New Roman"/>
          <w:b/>
          <w:color w:val="000000"/>
        </w:rPr>
        <w:t xml:space="preserve"> Województwa Wielkopolskiego”, wraz z opracowaniem dotyczącym możliwości i kierunków rozwoju polityki inwestycyjnej </w:t>
      </w:r>
      <w:r w:rsidR="00BF6D0F" w:rsidRPr="000B21FC">
        <w:rPr>
          <w:rFonts w:cs="Times New Roman"/>
          <w:b/>
          <w:color w:val="000000"/>
        </w:rPr>
        <w:t xml:space="preserve">JST </w:t>
      </w:r>
      <w:r w:rsidRPr="000B21FC">
        <w:rPr>
          <w:rFonts w:cs="Times New Roman"/>
          <w:b/>
          <w:color w:val="000000"/>
        </w:rPr>
        <w:t xml:space="preserve">w Wielkopolsce, </w:t>
      </w:r>
      <w:r w:rsidRPr="00265309">
        <w:rPr>
          <w:rFonts w:cs="Times New Roman"/>
          <w:color w:val="000000"/>
        </w:rPr>
        <w:t>w ramach projektu „Standardy obsługi inwestora w jednostkach samorządu terytorialnego (JST) Województwa Wielkopolskiego” (Działanie 2.18 „Wysokiej jakości usługi administracyjne”, Program Operacyjny Wiedza Edukacja Rozwój 2014-2020).</w:t>
      </w:r>
    </w:p>
    <w:p w:rsidR="00BA3A4C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</w:p>
    <w:p w:rsidR="00BA3A4C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Zamówienie objęte niniejszym Zapytaniem ofertowym o szacunkowej wartości nieprzekraczającej równowartości kwoty 30 tys. euro netto, wyłączonej ze stosowania przepisów ustawy z dnia 29 stycznia 2004 r. Prawo zamówień publicznych (tekst jedn. Dz.U.2021.1129 </w:t>
      </w:r>
      <w:proofErr w:type="spellStart"/>
      <w:r w:rsidRPr="00265309">
        <w:rPr>
          <w:rFonts w:cs="Times New Roman"/>
          <w:color w:val="000000"/>
        </w:rPr>
        <w:t>t.j</w:t>
      </w:r>
      <w:proofErr w:type="spellEnd"/>
      <w:r w:rsidRPr="00265309">
        <w:rPr>
          <w:rFonts w:cs="Times New Roman"/>
          <w:color w:val="000000"/>
        </w:rPr>
        <w:t>. z dnia 2021.06.24), na podstawie art.4 pkt 8, będzie realizowane w ramach projektu pn. .: „Standardy obsługi inwestora w jednostkach samorządu terytorialnego (JST) Województwa Wielkopolskiego” realizowanego w ramach Osi priorytetowej II Efektywne polityki publiczne dla rynku pracy, gospodarki i edukacji, działanie 2.18 Wysokiej jakości usługi administracyjne Programu Operacyjnego Wiedza Edukacja Rozwój na lata 2014-2020 na podstawie umowy o dofinansowanie projektu nr: POWR.02.18.00-00-0001/19 z dnia 14 listopada 2019 r. zawartej pomiędzy Województwem Wielkopolskim a Ministrem Spraw Wewnętrznych i Administracji.</w:t>
      </w:r>
    </w:p>
    <w:p w:rsidR="00BA3A4C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 </w:t>
      </w:r>
    </w:p>
    <w:p w:rsidR="00BA3A4C" w:rsidRPr="000B21FC" w:rsidRDefault="00BA3A4C" w:rsidP="00BA3A4C">
      <w:pPr>
        <w:spacing w:after="0" w:line="276" w:lineRule="auto"/>
        <w:jc w:val="both"/>
        <w:rPr>
          <w:rFonts w:cs="Times New Roman"/>
          <w:b/>
          <w:color w:val="000000"/>
        </w:rPr>
      </w:pPr>
      <w:r w:rsidRPr="000B21FC">
        <w:rPr>
          <w:rFonts w:cs="Times New Roman"/>
          <w:b/>
          <w:color w:val="000000"/>
        </w:rPr>
        <w:t xml:space="preserve">I. ZAMAWIAJĄCY </w:t>
      </w:r>
    </w:p>
    <w:p w:rsidR="00BA3A4C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Województwo Wielkopolskie z siedzibą Urzędu Marszałkowskiego Województwa Wielkopolskiego w Poznaniu, al. Niepodległości 34, 61-714 Poznań </w:t>
      </w:r>
    </w:p>
    <w:p w:rsidR="000B21FC" w:rsidRDefault="000B21FC" w:rsidP="00BA3A4C">
      <w:pPr>
        <w:spacing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NIP 778-13-46-888</w:t>
      </w:r>
    </w:p>
    <w:p w:rsidR="000B21FC" w:rsidRPr="00265309" w:rsidRDefault="000B21FC" w:rsidP="00BA3A4C">
      <w:pPr>
        <w:spacing w:after="0" w:line="276" w:lineRule="auto"/>
        <w:jc w:val="both"/>
        <w:rPr>
          <w:rFonts w:cs="Times New Roman"/>
          <w:color w:val="000000"/>
        </w:rPr>
      </w:pPr>
    </w:p>
    <w:p w:rsidR="00BA3A4C" w:rsidRPr="000B21FC" w:rsidRDefault="001A721A" w:rsidP="00BA3A4C">
      <w:pPr>
        <w:spacing w:after="0" w:line="276" w:lineRule="auto"/>
        <w:jc w:val="both"/>
        <w:rPr>
          <w:rFonts w:cs="Times New Roman"/>
          <w:b/>
          <w:color w:val="000000"/>
        </w:rPr>
      </w:pPr>
      <w:r w:rsidRPr="000B21FC">
        <w:rPr>
          <w:rFonts w:cs="Times New Roman"/>
          <w:b/>
          <w:color w:val="000000"/>
        </w:rPr>
        <w:t>Dane osób</w:t>
      </w:r>
      <w:r w:rsidR="00BA3A4C" w:rsidRPr="000B21FC">
        <w:rPr>
          <w:rFonts w:cs="Times New Roman"/>
          <w:b/>
          <w:color w:val="000000"/>
        </w:rPr>
        <w:t xml:space="preserve"> do kontaktu oraz udzielania dodatkowych informacji:</w:t>
      </w:r>
    </w:p>
    <w:p w:rsidR="00BA3A4C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>Paweł Waliszewski</w:t>
      </w:r>
    </w:p>
    <w:p w:rsidR="00BA3A4C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>Departament Gospodarki</w:t>
      </w:r>
    </w:p>
    <w:p w:rsidR="00BA3A4C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>tel. 61 62 66 267</w:t>
      </w:r>
    </w:p>
    <w:p w:rsidR="008A6549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e-mail: </w:t>
      </w:r>
      <w:hyperlink r:id="rId7" w:history="1">
        <w:r w:rsidRPr="00265309">
          <w:rPr>
            <w:rFonts w:cs="Times New Roman"/>
            <w:color w:val="000000"/>
          </w:rPr>
          <w:t>pawel.waliszewski@umww.pl</w:t>
        </w:r>
      </w:hyperlink>
    </w:p>
    <w:p w:rsidR="008A6549" w:rsidRPr="00265309" w:rsidRDefault="008A6549" w:rsidP="00BA3A4C">
      <w:pPr>
        <w:spacing w:after="0" w:line="276" w:lineRule="auto"/>
        <w:jc w:val="both"/>
        <w:rPr>
          <w:rFonts w:cs="Times New Roman"/>
          <w:color w:val="000000"/>
        </w:rPr>
      </w:pPr>
    </w:p>
    <w:p w:rsidR="008A6549" w:rsidRPr="00265309" w:rsidRDefault="008A6549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>Natalia Bobrowska</w:t>
      </w:r>
    </w:p>
    <w:p w:rsidR="008A6549" w:rsidRPr="00265309" w:rsidRDefault="008A6549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>Departament Gospodarki</w:t>
      </w:r>
    </w:p>
    <w:p w:rsidR="008A6549" w:rsidRPr="00265309" w:rsidRDefault="001A721A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>t</w:t>
      </w:r>
      <w:r w:rsidR="008A6549" w:rsidRPr="00265309">
        <w:rPr>
          <w:rFonts w:cs="Times New Roman"/>
          <w:color w:val="000000"/>
        </w:rPr>
        <w:t>el.</w:t>
      </w:r>
      <w:r w:rsidRPr="00265309">
        <w:rPr>
          <w:rFonts w:cs="Times New Roman"/>
          <w:color w:val="000000"/>
        </w:rPr>
        <w:t xml:space="preserve"> 61 62 66 278</w:t>
      </w:r>
    </w:p>
    <w:p w:rsidR="001A721A" w:rsidRPr="00265309" w:rsidRDefault="001A721A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e-mail: </w:t>
      </w:r>
      <w:hyperlink r:id="rId8" w:history="1">
        <w:r w:rsidRPr="00265309">
          <w:rPr>
            <w:rFonts w:cs="Times New Roman"/>
            <w:color w:val="000000"/>
          </w:rPr>
          <w:t>natalia.bobrowska@umww.pl</w:t>
        </w:r>
      </w:hyperlink>
    </w:p>
    <w:p w:rsidR="001A721A" w:rsidRPr="00265309" w:rsidRDefault="001A721A" w:rsidP="00BA3A4C">
      <w:pPr>
        <w:spacing w:after="0" w:line="276" w:lineRule="auto"/>
        <w:jc w:val="both"/>
        <w:rPr>
          <w:rFonts w:cs="Times New Roman"/>
          <w:color w:val="000000"/>
        </w:rPr>
      </w:pPr>
    </w:p>
    <w:p w:rsidR="00BA3A4C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</w:p>
    <w:p w:rsidR="00AD6C50" w:rsidRDefault="00AD6C50" w:rsidP="00BA3A4C">
      <w:pPr>
        <w:spacing w:after="0" w:line="276" w:lineRule="auto"/>
        <w:jc w:val="both"/>
        <w:rPr>
          <w:rFonts w:cs="Times New Roman"/>
          <w:color w:val="000000"/>
        </w:rPr>
      </w:pPr>
    </w:p>
    <w:p w:rsidR="00265309" w:rsidRDefault="00265309" w:rsidP="00BA3A4C">
      <w:pPr>
        <w:spacing w:after="0" w:line="276" w:lineRule="auto"/>
        <w:jc w:val="both"/>
        <w:rPr>
          <w:rFonts w:cs="Times New Roman"/>
          <w:color w:val="000000"/>
        </w:rPr>
      </w:pPr>
    </w:p>
    <w:p w:rsidR="00265309" w:rsidRPr="00265309" w:rsidRDefault="00265309" w:rsidP="00BA3A4C">
      <w:pPr>
        <w:spacing w:after="0" w:line="276" w:lineRule="auto"/>
        <w:jc w:val="both"/>
        <w:rPr>
          <w:rFonts w:cs="Times New Roman"/>
          <w:color w:val="000000"/>
        </w:rPr>
      </w:pPr>
    </w:p>
    <w:p w:rsidR="00AD6C50" w:rsidRPr="00265309" w:rsidRDefault="00AD6C50" w:rsidP="00BA3A4C">
      <w:pPr>
        <w:spacing w:after="0" w:line="276" w:lineRule="auto"/>
        <w:jc w:val="both"/>
        <w:rPr>
          <w:rFonts w:cs="Times New Roman"/>
          <w:color w:val="000000"/>
        </w:rPr>
      </w:pPr>
    </w:p>
    <w:p w:rsidR="00BA3A4C" w:rsidRPr="000B21FC" w:rsidRDefault="00BA3A4C" w:rsidP="00BA3A4C">
      <w:pPr>
        <w:spacing w:after="0" w:line="276" w:lineRule="auto"/>
        <w:jc w:val="both"/>
        <w:rPr>
          <w:rFonts w:cs="Times New Roman"/>
          <w:b/>
          <w:color w:val="000000"/>
        </w:rPr>
      </w:pPr>
      <w:r w:rsidRPr="000B21FC">
        <w:rPr>
          <w:rFonts w:cs="Times New Roman"/>
          <w:b/>
          <w:color w:val="000000"/>
        </w:rPr>
        <w:t xml:space="preserve">II. TERMIN REALIZACJI </w:t>
      </w:r>
    </w:p>
    <w:p w:rsidR="00BA3A4C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>Te</w:t>
      </w:r>
      <w:r w:rsidR="00466297">
        <w:rPr>
          <w:rFonts w:cs="Times New Roman"/>
          <w:color w:val="000000"/>
        </w:rPr>
        <w:t xml:space="preserve">rmin realizacji usługi do </w:t>
      </w:r>
      <w:r w:rsidR="000B21FC">
        <w:rPr>
          <w:rFonts w:cs="Times New Roman"/>
          <w:color w:val="000000"/>
        </w:rPr>
        <w:t>8</w:t>
      </w:r>
      <w:r w:rsidR="00466297">
        <w:rPr>
          <w:rFonts w:cs="Times New Roman"/>
          <w:color w:val="000000"/>
        </w:rPr>
        <w:t>.</w:t>
      </w:r>
      <w:r w:rsidR="000B21FC">
        <w:rPr>
          <w:rFonts w:cs="Times New Roman"/>
          <w:color w:val="000000"/>
        </w:rPr>
        <w:t>12.</w:t>
      </w:r>
      <w:r w:rsidRPr="00265309">
        <w:rPr>
          <w:rFonts w:cs="Times New Roman"/>
          <w:color w:val="000000"/>
        </w:rPr>
        <w:t xml:space="preserve">2021 r. </w:t>
      </w:r>
    </w:p>
    <w:p w:rsidR="000B21FC" w:rsidRPr="00265309" w:rsidRDefault="000B21FC" w:rsidP="00BA3A4C">
      <w:pPr>
        <w:spacing w:after="0" w:line="276" w:lineRule="auto"/>
        <w:jc w:val="both"/>
        <w:rPr>
          <w:rFonts w:cs="Times New Roman"/>
          <w:color w:val="000000"/>
        </w:rPr>
      </w:pPr>
    </w:p>
    <w:p w:rsidR="00BA3A4C" w:rsidRPr="000B21FC" w:rsidRDefault="00BA3A4C" w:rsidP="00BA3A4C">
      <w:pPr>
        <w:spacing w:after="0" w:line="276" w:lineRule="auto"/>
        <w:jc w:val="both"/>
        <w:rPr>
          <w:rFonts w:cs="Times New Roman"/>
          <w:b/>
          <w:color w:val="000000"/>
        </w:rPr>
      </w:pPr>
      <w:r w:rsidRPr="000B21FC">
        <w:rPr>
          <w:rFonts w:cs="Times New Roman"/>
          <w:b/>
          <w:color w:val="000000"/>
        </w:rPr>
        <w:t>III. WARUNKI PODMIOTOWE</w:t>
      </w:r>
    </w:p>
    <w:p w:rsidR="00BA3A4C" w:rsidRPr="00265309" w:rsidRDefault="00466297" w:rsidP="00BA3A4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 </w:t>
      </w:r>
      <w:r w:rsidR="00BA3A4C" w:rsidRPr="00265309">
        <w:rPr>
          <w:rFonts w:cs="Times New Roman"/>
          <w:color w:val="000000"/>
        </w:rPr>
        <w:t xml:space="preserve">zamówienie nie mogą ubiegać się podmioty powiązane z Zamawiającym oraz pozostające </w:t>
      </w:r>
      <w:r w:rsidR="00A2375D">
        <w:rPr>
          <w:rFonts w:cs="Times New Roman"/>
          <w:color w:val="000000"/>
        </w:rPr>
        <w:br/>
      </w:r>
      <w:r w:rsidR="00BA3A4C" w:rsidRPr="00265309">
        <w:rPr>
          <w:rFonts w:cs="Times New Roman"/>
          <w:color w:val="000000"/>
        </w:rPr>
        <w:t xml:space="preserve">z Zamawiającym w takim stosunku prawnym lub faktycznym, który może budzić uzasadnione wątpliwości co do bezstronności w wyborze Wykonawcy zamówienia, w szczególności pozostające w związku małżeńskim, w stosunku pokrewieństwa lub powinowactwa w linii prostej, pokrewieństwa lub powinowactwa w linii bocznej do drugiego stopnia lub w stosunku przysposobienia, opieki lub kurateli.  </w:t>
      </w:r>
    </w:p>
    <w:p w:rsidR="00BA3A4C" w:rsidRPr="00265309" w:rsidRDefault="00466297" w:rsidP="00BA3A4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</w:t>
      </w:r>
      <w:r w:rsidR="00BA3A4C" w:rsidRPr="00265309">
        <w:rPr>
          <w:rFonts w:cs="Times New Roman"/>
          <w:color w:val="000000"/>
        </w:rPr>
        <w:t xml:space="preserve"> zamówienie mogą się ubiegać podmioty, które posiadają doświadczenie badawcze </w:t>
      </w:r>
      <w:r w:rsidR="00A2375D">
        <w:rPr>
          <w:rFonts w:cs="Times New Roman"/>
          <w:color w:val="000000"/>
        </w:rPr>
        <w:br/>
      </w:r>
      <w:r w:rsidR="00BA3A4C" w:rsidRPr="00265309">
        <w:rPr>
          <w:rFonts w:cs="Times New Roman"/>
          <w:color w:val="000000"/>
        </w:rPr>
        <w:t xml:space="preserve">w opracowaniu raportów na temat potencjału gospodarczego JST, ich atrakcyjności inwestycyjnej i potencjału inwestycyjnego Polski na poziomie gmin, powiatów i województw tj. wykażą, że w przeciągu ostatnich 3 lat przed upływem terminu składania ofert wykonali co najmniej 3 opracowania odpowiadające swoim charakterem i obszarem tematycznym przedmiotowi niniejszego zapytania ofertowego. </w:t>
      </w:r>
    </w:p>
    <w:p w:rsidR="00BA3A4C" w:rsidRPr="00265309" w:rsidRDefault="00BA3A4C" w:rsidP="00BA3A4C">
      <w:pPr>
        <w:spacing w:after="0" w:line="276" w:lineRule="auto"/>
        <w:rPr>
          <w:rFonts w:cs="Times New Roman"/>
          <w:color w:val="000000"/>
        </w:rPr>
      </w:pPr>
    </w:p>
    <w:p w:rsidR="00BA3A4C" w:rsidRPr="000B21FC" w:rsidRDefault="00BA3A4C" w:rsidP="00BA3A4C">
      <w:pPr>
        <w:spacing w:after="0" w:line="276" w:lineRule="auto"/>
        <w:rPr>
          <w:rFonts w:cs="Times New Roman"/>
          <w:b/>
          <w:color w:val="000000"/>
        </w:rPr>
      </w:pPr>
      <w:r w:rsidRPr="000B21FC">
        <w:rPr>
          <w:rFonts w:cs="Times New Roman"/>
          <w:b/>
          <w:color w:val="000000"/>
        </w:rPr>
        <w:t xml:space="preserve">IV. SZCZEGÓŁOWY OPIS PRZEDMIOTU ZAMÓWIENIA </w:t>
      </w:r>
    </w:p>
    <w:p w:rsidR="00BA3A4C" w:rsidRPr="00265309" w:rsidRDefault="00BA3A4C" w:rsidP="00BA3A4C">
      <w:pPr>
        <w:spacing w:after="0" w:line="276" w:lineRule="auto"/>
        <w:rPr>
          <w:rFonts w:cs="Times New Roman"/>
          <w:color w:val="000000"/>
        </w:rPr>
      </w:pPr>
    </w:p>
    <w:p w:rsidR="00BA3A4C" w:rsidRPr="00265309" w:rsidRDefault="00BA3A4C" w:rsidP="00BA3A4C">
      <w:pPr>
        <w:spacing w:after="0" w:line="276" w:lineRule="auto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Przedmiotem zamówienia jest: </w:t>
      </w:r>
    </w:p>
    <w:p w:rsidR="00BA3A4C" w:rsidRDefault="00A2375D" w:rsidP="00BA3A4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wykonanie r</w:t>
      </w:r>
      <w:r w:rsidR="00BA3A4C" w:rsidRPr="00265309">
        <w:rPr>
          <w:rFonts w:cs="Times New Roman"/>
          <w:color w:val="000000"/>
        </w:rPr>
        <w:t xml:space="preserve">aportu na temat atrakcyjności inwestycyjnej gmin i powiatów, na przykładzie 130 JST z województwa wielkopolskiego wraz z ich diagnozą pod względem obsługi inwestora, obejmującego 3 odrębne jednostki redakcyjne (rozdziały): </w:t>
      </w:r>
    </w:p>
    <w:p w:rsidR="00EA7123" w:rsidRPr="00EA7123" w:rsidRDefault="00EA7123" w:rsidP="00EA7123">
      <w:pPr>
        <w:pStyle w:val="Akapitzlist"/>
        <w:spacing w:after="0" w:line="276" w:lineRule="auto"/>
        <w:jc w:val="both"/>
        <w:rPr>
          <w:rFonts w:cs="Times New Roman"/>
          <w:color w:val="000000"/>
        </w:rPr>
      </w:pPr>
      <w:r w:rsidRPr="00EA7123">
        <w:rPr>
          <w:rFonts w:cs="Times New Roman"/>
          <w:color w:val="000000"/>
        </w:rPr>
        <w:t>I</w:t>
      </w:r>
      <w:r>
        <w:rPr>
          <w:rFonts w:cs="Times New Roman"/>
          <w:color w:val="000000"/>
        </w:rPr>
        <w:t xml:space="preserve"> rozdział - </w:t>
      </w:r>
      <w:r w:rsidRPr="00EA7123">
        <w:rPr>
          <w:rFonts w:cs="Times New Roman"/>
          <w:color w:val="000000"/>
        </w:rPr>
        <w:t>zawierający diagnozę JST w Wielkopolsce pod względem obsługi inwestora – opracowany na podstawie dostępnych danych ilościowych i mini raportów, opracowanych po audytach przeprowadzonych w JST. Jego celem jest określenie, jakie instrumenty wspi</w:t>
      </w:r>
      <w:r>
        <w:rPr>
          <w:rFonts w:cs="Times New Roman"/>
          <w:color w:val="000000"/>
        </w:rPr>
        <w:t xml:space="preserve">erania rozwoju gmin i powiatów </w:t>
      </w:r>
      <w:r w:rsidRPr="00EA7123">
        <w:rPr>
          <w:rFonts w:cs="Times New Roman"/>
          <w:color w:val="000000"/>
        </w:rPr>
        <w:t>w kontekście polityki inwestycyjnej są już wykorzystywane, jak powszechnie i czy ich wykorzystanie jest skorelowane z innymi czynnikami, wraz z czynnikami determinującymi atrakcyjność inwestycyjną w ujęciu podregionów. Jednostką analizy powinny być JST i ich działania pobudzające rozwój gospodarczy. Zestawienia danych zawarte w publikacji powinny zawierać wykresy i kartogramy;</w:t>
      </w:r>
    </w:p>
    <w:p w:rsidR="00EA7123" w:rsidRPr="00EA7123" w:rsidRDefault="00EA7123" w:rsidP="00EA7123">
      <w:pPr>
        <w:pStyle w:val="Akapitzlist"/>
        <w:spacing w:after="0" w:line="276" w:lineRule="auto"/>
        <w:jc w:val="both"/>
        <w:rPr>
          <w:rFonts w:cs="Times New Roman"/>
          <w:color w:val="000000"/>
        </w:rPr>
      </w:pPr>
      <w:r w:rsidRPr="00EA7123">
        <w:rPr>
          <w:rFonts w:cs="Times New Roman"/>
          <w:color w:val="000000"/>
        </w:rPr>
        <w:t>II</w:t>
      </w:r>
      <w:r>
        <w:rPr>
          <w:rFonts w:cs="Times New Roman"/>
          <w:color w:val="000000"/>
        </w:rPr>
        <w:t xml:space="preserve"> rozdział - </w:t>
      </w:r>
      <w:r w:rsidRPr="00EA7123">
        <w:rPr>
          <w:rFonts w:cs="Times New Roman"/>
          <w:color w:val="000000"/>
        </w:rPr>
        <w:t>opis dobrych praktyk obsługi inwestora w gminach – opis 3 przykładów dobrych praktyk powstałych w toku audytów w JST. Rozdział powstanie na podstawie informacji dostarczonych  przez Zamawiającego;</w:t>
      </w:r>
    </w:p>
    <w:p w:rsidR="00EA7123" w:rsidRPr="00265309" w:rsidRDefault="00EA7123" w:rsidP="00EA7123">
      <w:pPr>
        <w:pStyle w:val="Akapitzlist"/>
        <w:spacing w:after="0" w:line="276" w:lineRule="auto"/>
        <w:jc w:val="both"/>
        <w:rPr>
          <w:rFonts w:cs="Times New Roman"/>
          <w:color w:val="000000"/>
        </w:rPr>
      </w:pPr>
      <w:r w:rsidRPr="00EA7123">
        <w:rPr>
          <w:rFonts w:cs="Times New Roman"/>
          <w:color w:val="000000"/>
        </w:rPr>
        <w:t>III</w:t>
      </w:r>
      <w:r>
        <w:rPr>
          <w:rFonts w:cs="Times New Roman"/>
          <w:color w:val="000000"/>
        </w:rPr>
        <w:t xml:space="preserve"> rozdział - </w:t>
      </w:r>
      <w:r w:rsidRPr="00EA7123">
        <w:rPr>
          <w:rFonts w:cs="Times New Roman"/>
          <w:color w:val="000000"/>
        </w:rPr>
        <w:t>studium przypadku województwa wielkopolskiego – charakterystyka stanu, jakości obsługi inwestora opracowana przez Wykonawcę na podstawie dostarczonych źródeł (materiały z 130 audytów przeprowadzonych w procesie rekrutacji gmin do projektu)</w:t>
      </w:r>
      <w:r>
        <w:rPr>
          <w:rFonts w:cs="Times New Roman"/>
          <w:color w:val="000000"/>
        </w:rPr>
        <w:t>.</w:t>
      </w:r>
    </w:p>
    <w:p w:rsidR="00BA3A4C" w:rsidRPr="00265309" w:rsidRDefault="00BA3A4C" w:rsidP="00BA3A4C">
      <w:pPr>
        <w:spacing w:after="0" w:line="276" w:lineRule="auto"/>
        <w:ind w:left="360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lastRenderedPageBreak/>
        <w:t xml:space="preserve">Szczegóły dotyczące wybranych 130 gmin z województwa wielkopolskiego zostaną przekazane wybranemu Wykonawcy w dniu podpisania umowy. Zamawiający oczekuje wykorzystania przez Oferenta najbardziej aktualnych dostępnych danych ilościowych. </w:t>
      </w:r>
    </w:p>
    <w:p w:rsidR="00265309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 </w:t>
      </w:r>
    </w:p>
    <w:p w:rsidR="00790F41" w:rsidRPr="00265309" w:rsidRDefault="00790F41" w:rsidP="00BA3A4C">
      <w:pPr>
        <w:spacing w:after="0" w:line="276" w:lineRule="auto"/>
        <w:jc w:val="both"/>
        <w:rPr>
          <w:rFonts w:cs="Times New Roman"/>
          <w:color w:val="000000"/>
        </w:rPr>
      </w:pPr>
    </w:p>
    <w:p w:rsidR="00BA3A4C" w:rsidRPr="00265309" w:rsidRDefault="00BA3A4C" w:rsidP="00BA3A4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>wykonanie korekty wydawniczej</w:t>
      </w:r>
    </w:p>
    <w:p w:rsidR="00BA3A4C" w:rsidRPr="00265309" w:rsidRDefault="00BA3A4C" w:rsidP="0092311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Sposób redagowania publikacji: rozdział 1 - opracowany samodzielnie przez Wykonawcę; rozdział 2 - opracowany przez Wykonawcę we współpracy z ekspertami UMWW; rozdział 3 - zostanie opracowany samodzielnie przez Wykonawcę (na podstawie danych zapewnionych do analizy przez Zamawiającego). </w:t>
      </w:r>
    </w:p>
    <w:p w:rsidR="00BA3A4C" w:rsidRPr="00FD758D" w:rsidRDefault="00BA3A4C" w:rsidP="00BA3A4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przekazanie raportu w wersji elektronicznej (format MS Word oraz PDF); Przygotowanie prezentacji zawierającej podsumowanie wyników zawartych w raporcie (format PowerPoint). Prezentacja raportu podczas jednego ze spotkań sieciujących organizowanych przez Zamawiającego (max. 30 min, termin do uzgodnienia). </w:t>
      </w:r>
    </w:p>
    <w:p w:rsidR="00BA3A4C" w:rsidRPr="00265309" w:rsidRDefault="00BA3A4C" w:rsidP="00BA3A4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>Przygotowanie opracowania</w:t>
      </w:r>
      <w:r w:rsidR="00790F41" w:rsidRPr="00265309">
        <w:rPr>
          <w:rFonts w:cs="Times New Roman"/>
          <w:color w:val="000000"/>
        </w:rPr>
        <w:t>,</w:t>
      </w:r>
      <w:r w:rsidRPr="00265309">
        <w:rPr>
          <w:rFonts w:cs="Times New Roman"/>
          <w:color w:val="000000"/>
        </w:rPr>
        <w:t xml:space="preserve"> nt.</w:t>
      </w:r>
      <w:r w:rsidR="00D25AEA" w:rsidRPr="00265309">
        <w:rPr>
          <w:rFonts w:cs="Times New Roman"/>
          <w:color w:val="000000"/>
        </w:rPr>
        <w:t xml:space="preserve"> możliwości i kierunków rozwoju</w:t>
      </w:r>
      <w:r w:rsidR="00790F41" w:rsidRPr="00265309">
        <w:rPr>
          <w:rFonts w:cs="Times New Roman"/>
          <w:color w:val="000000"/>
        </w:rPr>
        <w:t xml:space="preserve"> </w:t>
      </w:r>
      <w:r w:rsidR="002E2F83" w:rsidRPr="00265309">
        <w:rPr>
          <w:rFonts w:cs="Times New Roman"/>
          <w:color w:val="000000"/>
        </w:rPr>
        <w:t xml:space="preserve">polityki proinwestycyjnej </w:t>
      </w:r>
      <w:r w:rsidR="00790F41" w:rsidRPr="00265309">
        <w:rPr>
          <w:rFonts w:cs="Times New Roman"/>
          <w:color w:val="000000"/>
        </w:rPr>
        <w:t>jednostek samorządu terytorialnego województwa wielkopolskiego. Opracowanie będzie uzupełnieniem raportu.</w:t>
      </w:r>
      <w:r w:rsidR="00D25AEA" w:rsidRPr="00265309">
        <w:rPr>
          <w:rFonts w:cs="Times New Roman"/>
          <w:color w:val="000000"/>
        </w:rPr>
        <w:t xml:space="preserve"> </w:t>
      </w:r>
      <w:r w:rsidRPr="00265309">
        <w:rPr>
          <w:rFonts w:cs="Times New Roman"/>
          <w:color w:val="000000"/>
        </w:rPr>
        <w:t>Celem przygotowania opracowania jest</w:t>
      </w:r>
      <w:r w:rsidR="00790F41" w:rsidRPr="00265309">
        <w:rPr>
          <w:rFonts w:cs="Times New Roman"/>
          <w:color w:val="000000"/>
        </w:rPr>
        <w:t xml:space="preserve"> wskazanie potencjalnych narzędzi i propozycji działań w obszarze promocji inwestycyjnej</w:t>
      </w:r>
      <w:r w:rsidRPr="00265309">
        <w:rPr>
          <w:rFonts w:cs="Times New Roman"/>
          <w:color w:val="000000"/>
        </w:rPr>
        <w:t xml:space="preserve"> </w:t>
      </w:r>
      <w:r w:rsidR="00790F41" w:rsidRPr="00265309">
        <w:rPr>
          <w:rFonts w:cs="Times New Roman"/>
          <w:color w:val="000000"/>
        </w:rPr>
        <w:t xml:space="preserve">dla JST w województwie </w:t>
      </w:r>
      <w:r w:rsidR="002E2F83" w:rsidRPr="00265309">
        <w:rPr>
          <w:rFonts w:cs="Times New Roman"/>
          <w:color w:val="000000"/>
        </w:rPr>
        <w:t xml:space="preserve">wielkopolskim.  </w:t>
      </w:r>
      <w:r w:rsidRPr="00265309">
        <w:rPr>
          <w:rFonts w:cs="Times New Roman"/>
          <w:color w:val="000000"/>
        </w:rPr>
        <w:t xml:space="preserve">Opracowanie powinno zawierać rekomendacje oraz propozycje działań dla wzmocnienia </w:t>
      </w:r>
      <w:r w:rsidR="00D25AEA" w:rsidRPr="00265309">
        <w:rPr>
          <w:rFonts w:cs="Times New Roman"/>
          <w:color w:val="000000"/>
        </w:rPr>
        <w:t xml:space="preserve">  </w:t>
      </w:r>
      <w:r w:rsidRPr="00265309">
        <w:rPr>
          <w:rFonts w:cs="Times New Roman"/>
          <w:color w:val="000000"/>
        </w:rPr>
        <w:t>potencjału</w:t>
      </w:r>
      <w:r w:rsidR="00790F41" w:rsidRPr="00265309">
        <w:rPr>
          <w:rFonts w:cs="Times New Roman"/>
          <w:color w:val="000000"/>
        </w:rPr>
        <w:t xml:space="preserve"> JST</w:t>
      </w:r>
      <w:r w:rsidRPr="00265309">
        <w:rPr>
          <w:rFonts w:cs="Times New Roman"/>
          <w:color w:val="000000"/>
        </w:rPr>
        <w:t xml:space="preserve"> </w:t>
      </w:r>
      <w:r w:rsidR="00597DCF" w:rsidRPr="00265309">
        <w:rPr>
          <w:rFonts w:cs="Times New Roman"/>
          <w:color w:val="000000"/>
        </w:rPr>
        <w:t>do przyciągania inwestycji i rozwoju przedsiębiorczości.</w:t>
      </w:r>
      <w:r w:rsidR="006C0CE8" w:rsidRPr="00265309">
        <w:rPr>
          <w:rFonts w:cs="Times New Roman"/>
          <w:color w:val="000000"/>
        </w:rPr>
        <w:t xml:space="preserve"> </w:t>
      </w:r>
      <w:r w:rsidR="00597DCF" w:rsidRPr="00265309">
        <w:rPr>
          <w:rFonts w:cs="Times New Roman"/>
          <w:color w:val="000000"/>
        </w:rPr>
        <w:t xml:space="preserve"> </w:t>
      </w:r>
    </w:p>
    <w:p w:rsidR="00BA3A4C" w:rsidRPr="00265309" w:rsidRDefault="00BA3A4C" w:rsidP="00BA3A4C">
      <w:pPr>
        <w:pStyle w:val="Akapitzlist"/>
        <w:spacing w:after="0" w:line="276" w:lineRule="auto"/>
        <w:jc w:val="both"/>
        <w:rPr>
          <w:rFonts w:cs="Times New Roman"/>
          <w:color w:val="000000"/>
        </w:rPr>
      </w:pPr>
    </w:p>
    <w:p w:rsidR="00BA3A4C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Publikacja o charakterze naukowym, opracowana na bazie m.in. badania ankietowego JST, przy  wykorzystaniu danych statystycznych i źródeł literatury dot. atrakcyjności inwestycyjnej </w:t>
      </w:r>
      <w:r w:rsidRPr="00265309">
        <w:rPr>
          <w:rFonts w:cs="Times New Roman"/>
          <w:color w:val="000000"/>
        </w:rPr>
        <w:br/>
        <w:t>i czynników lokalizacji inwestycji w Wielkopolsce.</w:t>
      </w:r>
    </w:p>
    <w:p w:rsidR="00BA3A4C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</w:p>
    <w:p w:rsidR="00BA3A4C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>Finalny zakres merytoryczny przedmiotu zamówienia zostanie uzgodniony na podstawie propozycji przedstawionej przez Wykonawcę, uwzględniając jego wiedzę ekspercką i posiadany dorobek naukowy.</w:t>
      </w:r>
    </w:p>
    <w:p w:rsidR="00BA3A4C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</w:p>
    <w:p w:rsidR="00BA3A4C" w:rsidRPr="000B21FC" w:rsidRDefault="00BA3A4C" w:rsidP="00BA3A4C">
      <w:pPr>
        <w:spacing w:after="0" w:line="276" w:lineRule="auto"/>
        <w:jc w:val="both"/>
        <w:rPr>
          <w:rFonts w:cs="Times New Roman"/>
          <w:b/>
          <w:color w:val="000000"/>
        </w:rPr>
      </w:pPr>
      <w:r w:rsidRPr="000B21FC">
        <w:rPr>
          <w:rFonts w:cs="Times New Roman"/>
          <w:b/>
          <w:color w:val="000000"/>
        </w:rPr>
        <w:t xml:space="preserve">V. ZOBOWIĄZANIA ZAMAWIAJĄCEGO  </w:t>
      </w:r>
    </w:p>
    <w:p w:rsidR="00BA3A4C" w:rsidRPr="00265309" w:rsidRDefault="00BA3A4C" w:rsidP="00BA3A4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Zamawiający przekaże Wykonawcy szczegóły dotyczące tożsamości wybranych 130 gmin z województwa wielkopolskiego; </w:t>
      </w:r>
    </w:p>
    <w:p w:rsidR="00BA3A4C" w:rsidRPr="00265309" w:rsidRDefault="00BA3A4C" w:rsidP="00BA3A4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>Zamawiający przekaże Wykonawcy materiały podsumowujące audyty – mini raporty (130);</w:t>
      </w:r>
    </w:p>
    <w:p w:rsidR="00BA3A4C" w:rsidRPr="00265309" w:rsidRDefault="00BA3A4C" w:rsidP="00BA3A4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>Zamawiający przekaże Wykonawcy opisy dobrych praktyk obsługi inwestora w 3 JST, które będą służyły Wykonawcy jako jeden  z materiałów informacyjnych przy przygotowywaniu raportu</w:t>
      </w:r>
    </w:p>
    <w:p w:rsidR="009447C2" w:rsidRPr="00265309" w:rsidRDefault="00BA3A4C" w:rsidP="00BA3A4C">
      <w:pPr>
        <w:spacing w:after="0" w:line="276" w:lineRule="auto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 </w:t>
      </w:r>
    </w:p>
    <w:p w:rsidR="009447C2" w:rsidRPr="00265309" w:rsidRDefault="009447C2" w:rsidP="00BA3A4C">
      <w:pPr>
        <w:spacing w:after="0" w:line="276" w:lineRule="auto"/>
        <w:rPr>
          <w:rFonts w:cs="Times New Roman"/>
          <w:color w:val="000000"/>
        </w:rPr>
      </w:pPr>
    </w:p>
    <w:p w:rsidR="00BA3A4C" w:rsidRPr="000B21FC" w:rsidRDefault="00BA3A4C" w:rsidP="00BA3A4C">
      <w:pPr>
        <w:spacing w:after="0" w:line="276" w:lineRule="auto"/>
        <w:rPr>
          <w:rFonts w:cs="Times New Roman"/>
          <w:b/>
          <w:color w:val="000000"/>
        </w:rPr>
      </w:pPr>
      <w:r w:rsidRPr="000B21FC">
        <w:rPr>
          <w:rFonts w:cs="Times New Roman"/>
          <w:b/>
          <w:color w:val="000000"/>
        </w:rPr>
        <w:t xml:space="preserve">VI. INFORMACJE DODATKOWE </w:t>
      </w:r>
      <w:r w:rsidRPr="000B21FC">
        <w:rPr>
          <w:rFonts w:cs="Times New Roman"/>
          <w:b/>
          <w:color w:val="000000"/>
        </w:rPr>
        <w:br/>
      </w:r>
    </w:p>
    <w:p w:rsidR="00BA3A4C" w:rsidRPr="00265309" w:rsidRDefault="00BA3A4C" w:rsidP="00BA3A4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Za terminowe i należyte wykonanie Umowy Zamawiający zapłaci Wykonawcy wynagrodzenie przelewem w ciągu 14 dni od daty dostarczenia faktury do siedziby UMWW. Ustalone wynagrodzenie Wykonawcy jest wynagrodzeniem ryczałtowym obejmującym wszelkie koszty, jakie Wykonawca poniesie w związku z wykonaniem przedmiotu zamówienia i nie podlega </w:t>
      </w:r>
      <w:r w:rsidRPr="00265309">
        <w:rPr>
          <w:rFonts w:cs="Times New Roman"/>
          <w:color w:val="000000"/>
        </w:rPr>
        <w:lastRenderedPageBreak/>
        <w:t xml:space="preserve">zmianom. Płatność nastąpi po wykonaniu zamówienia na podstawie podpisanego bez zastrzeżeń protokołu odbioru. Płatność będzie realizowana w polskich złotych, przelewem na rachunek bankowy wskazany w umowie, na podstawie faktury wystawionej przez Wykonawcę. </w:t>
      </w:r>
    </w:p>
    <w:p w:rsidR="00BA3A4C" w:rsidRPr="00265309" w:rsidRDefault="00BA3A4C" w:rsidP="00BA3A4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Zamawiający zastrzega sobie prawo do wezwania Wykonawców do wyjaśnienia treści złożonej oferty i uzupełniania dokumentów. </w:t>
      </w:r>
    </w:p>
    <w:p w:rsidR="00BA3A4C" w:rsidRPr="00265309" w:rsidRDefault="00BA3A4C" w:rsidP="00BA3A4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Zamawiający zastrzega sobie prawo do zmiany lub odwołania warunków postępowania (zapytania ofertowego). W takim przypadku Zamawiający niezwłocznie ogłosi zmiany na stronie internetowej. </w:t>
      </w:r>
    </w:p>
    <w:p w:rsidR="00BA3A4C" w:rsidRPr="00265309" w:rsidRDefault="00BA3A4C" w:rsidP="00BA3A4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Zamawiający zastrzega sobie prawo do niedokonania rozstrzygnięcia postępowania i niedokonania wyboru oferty bez podawania przyczyny i zwrotu ewentualnych kosztów sporządzenia oferty.  </w:t>
      </w:r>
    </w:p>
    <w:p w:rsidR="00BA3A4C" w:rsidRPr="00265309" w:rsidRDefault="00BA3A4C" w:rsidP="00BA3A4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Zamawiający oczekuje od Wykonawcy na całym etapie realizowania Zamówienia, należytej staranności, wysokiej jakości świadczonych usług oraz profesjonalnego podejścia do jego wykonania. </w:t>
      </w:r>
    </w:p>
    <w:p w:rsidR="00BA3A4C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</w:p>
    <w:p w:rsidR="00BA3A4C" w:rsidRPr="000B21FC" w:rsidRDefault="00BA3A4C" w:rsidP="00BA3A4C">
      <w:pPr>
        <w:spacing w:after="0" w:line="276" w:lineRule="auto"/>
        <w:rPr>
          <w:rFonts w:cs="Times New Roman"/>
          <w:b/>
          <w:color w:val="000000"/>
        </w:rPr>
      </w:pPr>
      <w:r w:rsidRPr="000B21FC">
        <w:rPr>
          <w:rFonts w:cs="Times New Roman"/>
          <w:b/>
          <w:color w:val="000000"/>
        </w:rPr>
        <w:t xml:space="preserve">VII. KRYTERIA OCENY OFERTY </w:t>
      </w:r>
      <w:r w:rsidRPr="000B21FC">
        <w:rPr>
          <w:rFonts w:cs="Times New Roman"/>
          <w:b/>
          <w:color w:val="000000"/>
        </w:rPr>
        <w:br/>
      </w:r>
    </w:p>
    <w:p w:rsidR="00BA3A4C" w:rsidRPr="00265309" w:rsidRDefault="00BA3A4C" w:rsidP="00BA3A4C">
      <w:pPr>
        <w:pStyle w:val="Akapitzlist"/>
        <w:numPr>
          <w:ilvl w:val="0"/>
          <w:numId w:val="6"/>
        </w:numPr>
        <w:spacing w:after="0" w:line="276" w:lineRule="auto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Ocenie podlega wyłącznie oferta przygotowana wg wzoru stanowiącego Załącznik nr 1 do zapytania ofertowego. </w:t>
      </w:r>
    </w:p>
    <w:p w:rsidR="00BA3A4C" w:rsidRPr="00265309" w:rsidRDefault="00BA3A4C" w:rsidP="00BA3A4C">
      <w:pPr>
        <w:pStyle w:val="Akapitzlist"/>
        <w:numPr>
          <w:ilvl w:val="0"/>
          <w:numId w:val="6"/>
        </w:numPr>
        <w:spacing w:after="0" w:line="276" w:lineRule="auto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Przy wyborze najkorzystniejszej oferty Zamawiający będzie się kierował następującymi kryteriami: </w:t>
      </w:r>
    </w:p>
    <w:p w:rsidR="00BA3A4C" w:rsidRPr="00265309" w:rsidRDefault="00BA3A4C" w:rsidP="00BA3A4C">
      <w:pPr>
        <w:pStyle w:val="Akapitzlist"/>
        <w:numPr>
          <w:ilvl w:val="0"/>
          <w:numId w:val="7"/>
        </w:numPr>
        <w:spacing w:after="0" w:line="276" w:lineRule="auto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>cena brutto za całość zamówienia (K1) 70%,</w:t>
      </w:r>
    </w:p>
    <w:p w:rsidR="00BA3A4C" w:rsidRPr="00265309" w:rsidRDefault="00BA3A4C" w:rsidP="00BA3A4C">
      <w:pPr>
        <w:pStyle w:val="Akapitzlist"/>
        <w:numPr>
          <w:ilvl w:val="0"/>
          <w:numId w:val="7"/>
        </w:numPr>
        <w:spacing w:after="0" w:line="276" w:lineRule="auto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>doświadczenie Wykonawcy (K2 ) 30%.</w:t>
      </w:r>
    </w:p>
    <w:p w:rsidR="00BA3A4C" w:rsidRPr="00265309" w:rsidRDefault="00BA3A4C" w:rsidP="00BA3A4C">
      <w:pPr>
        <w:spacing w:after="0" w:line="276" w:lineRule="auto"/>
        <w:rPr>
          <w:rFonts w:cs="Times New Roman"/>
          <w:color w:val="000000"/>
        </w:rPr>
      </w:pPr>
    </w:p>
    <w:p w:rsidR="00BA3A4C" w:rsidRPr="00265309" w:rsidRDefault="00BA3A4C" w:rsidP="00BA3A4C">
      <w:pPr>
        <w:pStyle w:val="Akapitzlist"/>
        <w:numPr>
          <w:ilvl w:val="0"/>
          <w:numId w:val="6"/>
        </w:numPr>
        <w:spacing w:after="0" w:line="276" w:lineRule="auto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Opis kryterium „cena” (K1): Punkty za cenę zostaną przyznane według następującego wzoru: </w:t>
      </w:r>
    </w:p>
    <w:p w:rsidR="00BA3A4C" w:rsidRPr="00265309" w:rsidRDefault="00BA3A4C" w:rsidP="00BA3A4C">
      <w:pPr>
        <w:spacing w:after="0" w:line="276" w:lineRule="auto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 </w:t>
      </w:r>
    </w:p>
    <w:p w:rsidR="00BA3A4C" w:rsidRPr="00265309" w:rsidRDefault="00BA3A4C" w:rsidP="00BA3A4C">
      <w:pPr>
        <w:spacing w:after="0" w:line="276" w:lineRule="auto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                        Najniższa cena brutto przedstawiona w ofertach  </w:t>
      </w:r>
    </w:p>
    <w:p w:rsidR="00BA3A4C" w:rsidRPr="00265309" w:rsidRDefault="00BA3A4C" w:rsidP="00BA3A4C">
      <w:pPr>
        <w:spacing w:after="0" w:line="276" w:lineRule="auto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K1 =  ----------------------------------------------------------------------------------------  x 70 % </w:t>
      </w:r>
      <w:r w:rsidRPr="00265309">
        <w:rPr>
          <w:rFonts w:cs="Times New Roman"/>
          <w:color w:val="000000"/>
        </w:rPr>
        <w:br/>
        <w:t xml:space="preserve">                                              Cena brutto badanej oferty  </w:t>
      </w:r>
    </w:p>
    <w:p w:rsidR="00BA3A4C" w:rsidRPr="00265309" w:rsidRDefault="00BA3A4C" w:rsidP="00BA3A4C">
      <w:pPr>
        <w:spacing w:after="0" w:line="276" w:lineRule="auto"/>
        <w:rPr>
          <w:rFonts w:cs="Times New Roman"/>
          <w:color w:val="000000"/>
        </w:rPr>
      </w:pPr>
    </w:p>
    <w:p w:rsidR="00BA3A4C" w:rsidRPr="00265309" w:rsidRDefault="00BA3A4C" w:rsidP="00BA3A4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Opis kryterium „doświadczenie Wykonawcy” (K2): Punkty za liczbę zrealizowanych przez Wykonawcę opracowań dotyczących potencjału gospodarczego, atrakcyjności inwestycyjnej i potencjału inwestycyjnego Polski na poziomie gmin, powiatów i województw o okresie 3 ostatnich lat zostaną przyznane według następującego wzoru: </w:t>
      </w:r>
    </w:p>
    <w:p w:rsidR="00BA3A4C" w:rsidRPr="00265309" w:rsidRDefault="00BA3A4C" w:rsidP="00BA3A4C">
      <w:pPr>
        <w:pStyle w:val="Akapitzlist"/>
        <w:spacing w:after="0" w:line="276" w:lineRule="auto"/>
        <w:jc w:val="both"/>
        <w:rPr>
          <w:rFonts w:cs="Times New Roman"/>
          <w:color w:val="000000"/>
        </w:rPr>
      </w:pPr>
    </w:p>
    <w:p w:rsidR="00BA3A4C" w:rsidRPr="00265309" w:rsidRDefault="00BA3A4C" w:rsidP="00BA3A4C">
      <w:pPr>
        <w:spacing w:after="0" w:line="276" w:lineRule="auto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               Liczba punktów za wykonane opracowania zadeklarowane </w:t>
      </w:r>
      <w:r w:rsidRPr="00265309">
        <w:rPr>
          <w:rFonts w:cs="Times New Roman"/>
          <w:color w:val="000000"/>
        </w:rPr>
        <w:br/>
        <w:t xml:space="preserve">                                                 w badanej ofercie </w:t>
      </w:r>
      <w:r w:rsidRPr="00265309">
        <w:rPr>
          <w:rFonts w:cs="Times New Roman"/>
          <w:color w:val="000000"/>
        </w:rPr>
        <w:br/>
        <w:t xml:space="preserve">K2 =  -------------------------------------------------------------------------------------------  x 30 % </w:t>
      </w:r>
      <w:r w:rsidRPr="00265309">
        <w:rPr>
          <w:rFonts w:cs="Times New Roman"/>
          <w:color w:val="000000"/>
        </w:rPr>
        <w:br/>
        <w:t xml:space="preserve">                 Najwyższa liczba punktów za zadeklarowane opracowania  </w:t>
      </w:r>
    </w:p>
    <w:p w:rsidR="00BA3A4C" w:rsidRPr="00265309" w:rsidRDefault="00BA3A4C" w:rsidP="00BA3A4C">
      <w:pPr>
        <w:spacing w:after="0" w:line="276" w:lineRule="auto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 </w:t>
      </w:r>
    </w:p>
    <w:p w:rsidR="00BA3A4C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Doświadczenie Wykonawcy będzie mierzone liczbą wykonanych opracowań/raportów wskazanych przez Wykonawcę w wykazie załączonym do oferty (załącznik nr 2),  odpowiadających wymaganiom określonym w pkt III.  </w:t>
      </w:r>
    </w:p>
    <w:p w:rsidR="00BA3A4C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lastRenderedPageBreak/>
        <w:t>Zamawiający przyzna punkty za każdą dodatkową (niż ta opisaną w pkt. III.2. ) publikację wskazaną przez Oferenta w ofercie:</w:t>
      </w:r>
    </w:p>
    <w:p w:rsidR="00BA3A4C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</w:p>
    <w:p w:rsidR="00BA3A4C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>-  6 punktów za jedną publikację,</w:t>
      </w:r>
    </w:p>
    <w:p w:rsidR="00BA3A4C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>- 12 punktów za dwie publikacje,</w:t>
      </w:r>
    </w:p>
    <w:p w:rsidR="00BA3A4C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>- 18 punktów za trzy publikacje,</w:t>
      </w:r>
    </w:p>
    <w:p w:rsidR="00BA3A4C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>- 24 punkty za cztery publikacje,</w:t>
      </w:r>
    </w:p>
    <w:p w:rsidR="00BA3A4C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>- 30 punktów za pięć i więcej publikacji.</w:t>
      </w:r>
    </w:p>
    <w:p w:rsidR="00BA3A4C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br/>
        <w:t xml:space="preserve">Zamawiający przyzna 0 (zero) punktów w ramach kryterium „doświadczenie Wykonawcy (K2)” za każdą publikację, której zakres merytoryczny nie dotyczy zakresu merytorycznego opracowań dotyczących potencjału gospodarczego, atrakcyjności inwestycyjnej i potencjału inwestycyjnego Polski na poziomie gmin, powiatów i województw. </w:t>
      </w:r>
    </w:p>
    <w:p w:rsidR="00BA3A4C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Pod pojęciem publikacja rozumie się w szczególności: raport, analizę, ekspertyzę, podręcznik, publikację naukową opracowaną przez Oferenta. </w:t>
      </w:r>
    </w:p>
    <w:p w:rsidR="00BA3A4C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Zamawiający wymaga dołączenia do oferty publikacji podlegających ocenie w ramach kryterium doświadczenia. Preferowane jest przekazanie publikacji w wersji elektronicznej w formie pliku pdf lub w innym powszechnie używanym standardzie lub też wskazanie adresu strony/ stron www na której zamieszczone są publikacje wskazane w ofercie do samodzielnego pobrania przez Zamawiającego.  </w:t>
      </w:r>
    </w:p>
    <w:p w:rsidR="00BA3A4C" w:rsidRPr="00265309" w:rsidRDefault="00BA3A4C" w:rsidP="00BA3A4C">
      <w:pPr>
        <w:pStyle w:val="Akapitzlist"/>
        <w:numPr>
          <w:ilvl w:val="0"/>
          <w:numId w:val="6"/>
        </w:numPr>
        <w:spacing w:after="0" w:line="276" w:lineRule="auto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>Przyjmuje się, że l % = l pkt i tak zostanie przeliczona liczba punktów w/w kryterium.</w:t>
      </w:r>
    </w:p>
    <w:p w:rsidR="00BA3A4C" w:rsidRPr="00265309" w:rsidRDefault="00BA3A4C" w:rsidP="00BA3A4C">
      <w:pPr>
        <w:pStyle w:val="Akapitzlist"/>
        <w:numPr>
          <w:ilvl w:val="0"/>
          <w:numId w:val="6"/>
        </w:numPr>
        <w:spacing w:after="0" w:line="276" w:lineRule="auto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Za najkorzystniejszą zostanie uznana oferta, która uzyska najwyższą liczbę punktów po zsumowaniu kryterium K1 oraz kryterium K2. </w:t>
      </w:r>
    </w:p>
    <w:p w:rsidR="00BA3A4C" w:rsidRPr="00265309" w:rsidRDefault="00BA3A4C" w:rsidP="00BA3A4C">
      <w:pPr>
        <w:spacing w:after="0" w:line="276" w:lineRule="auto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 </w:t>
      </w:r>
    </w:p>
    <w:p w:rsidR="00BA3A4C" w:rsidRPr="000B21FC" w:rsidRDefault="00BA3A4C" w:rsidP="00BA3A4C">
      <w:pPr>
        <w:spacing w:after="0" w:line="276" w:lineRule="auto"/>
        <w:rPr>
          <w:rFonts w:cs="Times New Roman"/>
          <w:b/>
          <w:color w:val="000000"/>
        </w:rPr>
      </w:pPr>
      <w:r w:rsidRPr="000B21FC">
        <w:rPr>
          <w:rFonts w:cs="Times New Roman"/>
          <w:b/>
          <w:color w:val="000000"/>
        </w:rPr>
        <w:t xml:space="preserve">VIII. WYMAGANA ZAWARTOŚĆ OFERTY </w:t>
      </w:r>
    </w:p>
    <w:p w:rsidR="00BA3A4C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>Oferta powinna składać się z:</w:t>
      </w:r>
    </w:p>
    <w:p w:rsidR="00BA3A4C" w:rsidRPr="00265309" w:rsidRDefault="00BA3A4C" w:rsidP="00BA3A4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formularza ofertowego (załącznik nr 1), </w:t>
      </w:r>
    </w:p>
    <w:p w:rsidR="00BA3A4C" w:rsidRPr="00265309" w:rsidRDefault="00BA3A4C" w:rsidP="00BA3A4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kopii aktualnego odpisu z właściwego rejestru (KRS lub </w:t>
      </w:r>
      <w:proofErr w:type="spellStart"/>
      <w:r w:rsidRPr="00265309">
        <w:rPr>
          <w:rFonts w:cs="Times New Roman"/>
          <w:color w:val="000000"/>
        </w:rPr>
        <w:t>CEiIDG</w:t>
      </w:r>
      <w:proofErr w:type="spellEnd"/>
      <w:r w:rsidRPr="00265309">
        <w:rPr>
          <w:rFonts w:cs="Times New Roman"/>
          <w:color w:val="000000"/>
        </w:rPr>
        <w:t xml:space="preserve">), jeżeli odrębne przepisy wymagają wpisu do rejestru, wystawionego nie wcześniej niż 6 miesięcy przed upływem terminu składania ofert, </w:t>
      </w:r>
    </w:p>
    <w:p w:rsidR="00BA3A4C" w:rsidRPr="00265309" w:rsidRDefault="00BA3A4C" w:rsidP="00BA3A4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udokumentowanego doświadczenia - wykaz opracowań/raportów (załącznik nr 2) oraz  publikacje i ich źródła (pliki PDF na CD lub pendrive ew. adres strony www). </w:t>
      </w:r>
    </w:p>
    <w:p w:rsidR="00BA3A4C" w:rsidRPr="00265309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>Oferty złożone bez wymienionych załączników nie będą podlegały ocenie.</w:t>
      </w:r>
    </w:p>
    <w:p w:rsidR="00D076EF" w:rsidRPr="00265309" w:rsidRDefault="00D076EF" w:rsidP="00BA3A4C">
      <w:pPr>
        <w:spacing w:after="0" w:line="276" w:lineRule="auto"/>
        <w:jc w:val="both"/>
        <w:rPr>
          <w:rFonts w:cs="Times New Roman"/>
          <w:color w:val="000000"/>
        </w:rPr>
      </w:pPr>
    </w:p>
    <w:p w:rsidR="00BA3A4C" w:rsidRPr="000B21FC" w:rsidRDefault="00BA3A4C" w:rsidP="00BA3A4C">
      <w:pPr>
        <w:spacing w:after="0" w:line="276" w:lineRule="auto"/>
        <w:rPr>
          <w:rFonts w:cs="Times New Roman"/>
          <w:b/>
          <w:color w:val="000000"/>
        </w:rPr>
      </w:pPr>
      <w:r w:rsidRPr="00265309">
        <w:rPr>
          <w:rFonts w:cs="Times New Roman"/>
          <w:color w:val="000000"/>
        </w:rPr>
        <w:t xml:space="preserve"> </w:t>
      </w:r>
      <w:r w:rsidRPr="000B21FC">
        <w:rPr>
          <w:rFonts w:cs="Times New Roman"/>
          <w:b/>
          <w:color w:val="000000"/>
        </w:rPr>
        <w:t xml:space="preserve">IX. TERMIN I MIEJSCE SKŁADANIA OFERT </w:t>
      </w:r>
    </w:p>
    <w:p w:rsidR="00411A0C" w:rsidRPr="00265309" w:rsidRDefault="00411A0C" w:rsidP="00BA3A4C">
      <w:pPr>
        <w:spacing w:after="0" w:line="276" w:lineRule="auto"/>
        <w:rPr>
          <w:rFonts w:cs="Times New Roman"/>
          <w:color w:val="000000"/>
        </w:rPr>
      </w:pPr>
    </w:p>
    <w:p w:rsidR="00BA3A4C" w:rsidRPr="00265309" w:rsidRDefault="00C476A7" w:rsidP="00BA3A4C">
      <w:pPr>
        <w:spacing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Oferty należy przesłać pocztą elektroniczną do </w:t>
      </w:r>
      <w:r>
        <w:rPr>
          <w:rFonts w:cs="Times New Roman"/>
          <w:b/>
          <w:color w:val="000000"/>
        </w:rPr>
        <w:t>8 listopada 2021 r. do godz. 12:00</w:t>
      </w:r>
      <w:r w:rsidR="00BA3A4C" w:rsidRPr="00265309">
        <w:rPr>
          <w:rFonts w:cs="Times New Roman"/>
          <w:color w:val="000000"/>
        </w:rPr>
        <w:t xml:space="preserve"> na adres mailowy: </w:t>
      </w:r>
      <w:hyperlink r:id="rId9" w:history="1">
        <w:r w:rsidR="00BA3A4C" w:rsidRPr="003D251D">
          <w:rPr>
            <w:rFonts w:cs="Times New Roman"/>
            <w:color w:val="000000"/>
            <w:u w:val="single"/>
          </w:rPr>
          <w:t>drg.sekretariat@umww.pl</w:t>
        </w:r>
      </w:hyperlink>
      <w:r w:rsidR="00BA3A4C" w:rsidRPr="00265309">
        <w:rPr>
          <w:rFonts w:cs="Times New Roman"/>
          <w:color w:val="000000"/>
        </w:rPr>
        <w:t xml:space="preserve"> (decyduje data wpływu oferty do UMWW). </w:t>
      </w:r>
    </w:p>
    <w:p w:rsidR="00BA3A4C" w:rsidRDefault="00BA3A4C" w:rsidP="00BA3A4C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Oferty, które wpłyną po tym terminie nie będą rozpatrywane. </w:t>
      </w:r>
    </w:p>
    <w:p w:rsidR="00875F21" w:rsidRDefault="00875F21" w:rsidP="00BA3A4C">
      <w:pPr>
        <w:spacing w:after="0" w:line="276" w:lineRule="auto"/>
        <w:jc w:val="both"/>
        <w:rPr>
          <w:rFonts w:cs="Times New Roman"/>
          <w:color w:val="000000"/>
        </w:rPr>
      </w:pPr>
      <w:bookmarkStart w:id="0" w:name="_GoBack"/>
      <w:bookmarkEnd w:id="0"/>
    </w:p>
    <w:p w:rsidR="00965F2F" w:rsidRPr="00965F2F" w:rsidRDefault="00965F2F" w:rsidP="00965F2F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965F2F">
        <w:rPr>
          <w:rFonts w:eastAsia="Times New Roman" w:cstheme="minorHAnsi"/>
          <w:b/>
          <w:lang w:eastAsia="pl-PL"/>
        </w:rPr>
        <w:t>DANE OSOBOWE:</w:t>
      </w:r>
    </w:p>
    <w:p w:rsidR="00965F2F" w:rsidRPr="00965F2F" w:rsidRDefault="00965F2F" w:rsidP="00965F2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65F2F">
        <w:rPr>
          <w:rFonts w:eastAsia="Times New Roman" w:cstheme="minorHAnsi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 Zamawiający informuje, że:</w:t>
      </w:r>
    </w:p>
    <w:p w:rsidR="00965F2F" w:rsidRPr="00965F2F" w:rsidRDefault="00965F2F" w:rsidP="00965F2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65F2F">
        <w:rPr>
          <w:rFonts w:eastAsia="Times New Roman" w:cstheme="minorHAnsi"/>
          <w:lang w:eastAsia="pl-PL"/>
        </w:rPr>
        <w:lastRenderedPageBreak/>
        <w:t>1.</w:t>
      </w:r>
      <w:r w:rsidRPr="00965F2F">
        <w:rPr>
          <w:rFonts w:eastAsia="Times New Roman" w:cstheme="minorHAnsi"/>
          <w:lang w:eastAsia="pl-PL"/>
        </w:rPr>
        <w:tab/>
        <w:t xml:space="preserve">Administratorem danych osobowych jest Województwo Wielkopolskie z siedzibą Urzędu Marszałkowskiego Województwa Wielkopolskiego  w Poznaniu przy al. Niepodległości 34, 61-714 Poznań, e-mail: kancelaria@umww.pl, fax 616266969, adres skrytki urzędu na platformie </w:t>
      </w:r>
      <w:proofErr w:type="spellStart"/>
      <w:r w:rsidRPr="00965F2F">
        <w:rPr>
          <w:rFonts w:eastAsia="Times New Roman" w:cstheme="minorHAnsi"/>
          <w:lang w:eastAsia="pl-PL"/>
        </w:rPr>
        <w:t>ePUAP</w:t>
      </w:r>
      <w:proofErr w:type="spellEnd"/>
      <w:r w:rsidRPr="00965F2F">
        <w:rPr>
          <w:rFonts w:eastAsia="Times New Roman" w:cstheme="minorHAnsi"/>
          <w:lang w:eastAsia="pl-PL"/>
        </w:rPr>
        <w:t>: /</w:t>
      </w:r>
      <w:proofErr w:type="spellStart"/>
      <w:r w:rsidRPr="00965F2F">
        <w:rPr>
          <w:rFonts w:eastAsia="Times New Roman" w:cstheme="minorHAnsi"/>
          <w:lang w:eastAsia="pl-PL"/>
        </w:rPr>
        <w:t>umarszwlkp</w:t>
      </w:r>
      <w:proofErr w:type="spellEnd"/>
      <w:r w:rsidRPr="00965F2F">
        <w:rPr>
          <w:rFonts w:eastAsia="Times New Roman" w:cstheme="minorHAnsi"/>
          <w:lang w:eastAsia="pl-PL"/>
        </w:rPr>
        <w:t>/</w:t>
      </w:r>
      <w:proofErr w:type="spellStart"/>
      <w:r w:rsidRPr="00965F2F">
        <w:rPr>
          <w:rFonts w:eastAsia="Times New Roman" w:cstheme="minorHAnsi"/>
          <w:lang w:eastAsia="pl-PL"/>
        </w:rPr>
        <w:t>SkrytkaESP</w:t>
      </w:r>
      <w:proofErr w:type="spellEnd"/>
      <w:r w:rsidRPr="00965F2F">
        <w:rPr>
          <w:rFonts w:eastAsia="Times New Roman" w:cstheme="minorHAnsi"/>
          <w:lang w:eastAsia="pl-PL"/>
        </w:rPr>
        <w:t>.</w:t>
      </w:r>
    </w:p>
    <w:p w:rsidR="00965F2F" w:rsidRPr="00965F2F" w:rsidRDefault="00965F2F" w:rsidP="00965F2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65F2F">
        <w:rPr>
          <w:rFonts w:eastAsia="Times New Roman" w:cstheme="minorHAnsi"/>
          <w:lang w:eastAsia="pl-PL"/>
        </w:rPr>
        <w:t>2.</w:t>
      </w:r>
      <w:r w:rsidRPr="00965F2F">
        <w:rPr>
          <w:rFonts w:eastAsia="Times New Roman" w:cstheme="minorHAnsi"/>
          <w:lang w:eastAsia="pl-PL"/>
        </w:rPr>
        <w:tab/>
        <w:t xml:space="preserve">Dane osobowe będą przetwarzane w celach: </w:t>
      </w:r>
    </w:p>
    <w:p w:rsidR="00965F2F" w:rsidRPr="00965F2F" w:rsidRDefault="00965F2F" w:rsidP="00965F2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65F2F">
        <w:rPr>
          <w:rFonts w:eastAsia="Times New Roman" w:cstheme="minorHAnsi"/>
          <w:lang w:eastAsia="pl-PL"/>
        </w:rPr>
        <w:t>a)</w:t>
      </w:r>
      <w:r w:rsidRPr="00965F2F">
        <w:rPr>
          <w:rFonts w:eastAsia="Times New Roman" w:cstheme="minorHAnsi"/>
          <w:lang w:eastAsia="pl-PL"/>
        </w:rPr>
        <w:tab/>
        <w:t>wyboru najkorzystniejszej oferty;</w:t>
      </w:r>
    </w:p>
    <w:p w:rsidR="00965F2F" w:rsidRPr="00965F2F" w:rsidRDefault="00965F2F" w:rsidP="00965F2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65F2F">
        <w:rPr>
          <w:rFonts w:eastAsia="Times New Roman" w:cstheme="minorHAnsi"/>
          <w:lang w:eastAsia="pl-PL"/>
        </w:rPr>
        <w:t>b)</w:t>
      </w:r>
      <w:r w:rsidRPr="00965F2F">
        <w:rPr>
          <w:rFonts w:eastAsia="Times New Roman" w:cstheme="minorHAnsi"/>
          <w:lang w:eastAsia="pl-PL"/>
        </w:rPr>
        <w:tab/>
        <w:t>zawarcia i rozliczenia umowy;</w:t>
      </w:r>
    </w:p>
    <w:p w:rsidR="00965F2F" w:rsidRPr="00965F2F" w:rsidRDefault="00965F2F" w:rsidP="00965F2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65F2F">
        <w:rPr>
          <w:rFonts w:eastAsia="Times New Roman" w:cstheme="minorHAnsi"/>
          <w:lang w:eastAsia="pl-PL"/>
        </w:rPr>
        <w:t>c)</w:t>
      </w:r>
      <w:r w:rsidRPr="00965F2F">
        <w:rPr>
          <w:rFonts w:eastAsia="Times New Roman" w:cstheme="minorHAnsi"/>
          <w:lang w:eastAsia="pl-PL"/>
        </w:rPr>
        <w:tab/>
        <w:t>archiwizacji;</w:t>
      </w:r>
    </w:p>
    <w:p w:rsidR="00965F2F" w:rsidRPr="00965F2F" w:rsidRDefault="00965F2F" w:rsidP="00965F2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65F2F">
        <w:rPr>
          <w:rFonts w:eastAsia="Times New Roman" w:cstheme="minorHAnsi"/>
          <w:lang w:eastAsia="pl-PL"/>
        </w:rPr>
        <w:t>d)</w:t>
      </w:r>
      <w:r w:rsidRPr="00965F2F">
        <w:rPr>
          <w:rFonts w:eastAsia="Times New Roman" w:cstheme="minorHAnsi"/>
          <w:lang w:eastAsia="pl-PL"/>
        </w:rPr>
        <w:tab/>
        <w:t>zabezpieczenia i dochodzenia ewentualnych roszczeń, potwierdzenia kwalifikowalności wydatków, udzielenia wsparcia, monitoringu, ewaluacji, audytu i sprawozdawczości, działań informacyjno-promocyjnych, kontroli organów zewnętrznych.</w:t>
      </w:r>
    </w:p>
    <w:p w:rsidR="00965F2F" w:rsidRPr="00965F2F" w:rsidRDefault="00965F2F" w:rsidP="00965F2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65F2F">
        <w:rPr>
          <w:rFonts w:eastAsia="Times New Roman" w:cstheme="minorHAnsi"/>
          <w:lang w:eastAsia="pl-PL"/>
        </w:rPr>
        <w:t>3.</w:t>
      </w:r>
      <w:r w:rsidRPr="00965F2F">
        <w:rPr>
          <w:rFonts w:eastAsia="Times New Roman" w:cstheme="minorHAnsi"/>
          <w:lang w:eastAsia="pl-PL"/>
        </w:rPr>
        <w:tab/>
        <w:t>Dane osobowe oferentów przetwarzamy w związku :</w:t>
      </w:r>
    </w:p>
    <w:p w:rsidR="00965F2F" w:rsidRPr="00965F2F" w:rsidRDefault="00965F2F" w:rsidP="00965F2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65F2F">
        <w:rPr>
          <w:rFonts w:eastAsia="Times New Roman" w:cstheme="minorHAnsi"/>
          <w:lang w:eastAsia="pl-PL"/>
        </w:rPr>
        <w:t>a)</w:t>
      </w:r>
      <w:r w:rsidRPr="00965F2F">
        <w:rPr>
          <w:rFonts w:eastAsia="Times New Roman" w:cstheme="minorHAnsi"/>
          <w:lang w:eastAsia="pl-PL"/>
        </w:rPr>
        <w:tab/>
        <w:t xml:space="preserve"> zawarciem oraz wykonaniem umowy, której oferent jest stroną;</w:t>
      </w:r>
    </w:p>
    <w:p w:rsidR="00965F2F" w:rsidRPr="00965F2F" w:rsidRDefault="00965F2F" w:rsidP="00965F2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65F2F">
        <w:rPr>
          <w:rFonts w:eastAsia="Times New Roman" w:cstheme="minorHAnsi"/>
          <w:lang w:eastAsia="pl-PL"/>
        </w:rPr>
        <w:t>b)</w:t>
      </w:r>
      <w:r w:rsidRPr="00965F2F">
        <w:rPr>
          <w:rFonts w:eastAsia="Times New Roman" w:cstheme="minorHAnsi"/>
          <w:lang w:eastAsia="pl-PL"/>
        </w:rPr>
        <w:tab/>
        <w:t xml:space="preserve"> wypełnieniem obowiązku prawnego ciążącego na administratorze w tym rozliczenia finansowo-podatkowego zawieranej  umowy i archiwizacji. </w:t>
      </w:r>
    </w:p>
    <w:p w:rsidR="00965F2F" w:rsidRPr="00965F2F" w:rsidRDefault="00965F2F" w:rsidP="00965F2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65F2F">
        <w:rPr>
          <w:rFonts w:eastAsia="Times New Roman" w:cstheme="minorHAnsi"/>
          <w:lang w:eastAsia="pl-PL"/>
        </w:rPr>
        <w:t>4.</w:t>
      </w:r>
      <w:r w:rsidRPr="00965F2F">
        <w:rPr>
          <w:rFonts w:eastAsia="Times New Roman" w:cstheme="minorHAnsi"/>
          <w:lang w:eastAsia="pl-PL"/>
        </w:rPr>
        <w:tab/>
        <w:t xml:space="preserve">W sprawach związanych z przetwarzaniem danych osobowych można kontaktować się z Inspektorem ochrony danych osobowych listownie pod adresem administratora danych, lub elektronicznie poprzez skrytkę </w:t>
      </w:r>
      <w:proofErr w:type="spellStart"/>
      <w:r w:rsidRPr="00965F2F">
        <w:rPr>
          <w:rFonts w:eastAsia="Times New Roman" w:cstheme="minorHAnsi"/>
          <w:lang w:eastAsia="pl-PL"/>
        </w:rPr>
        <w:t>ePUAP</w:t>
      </w:r>
      <w:proofErr w:type="spellEnd"/>
      <w:r w:rsidRPr="00965F2F">
        <w:rPr>
          <w:rFonts w:eastAsia="Times New Roman" w:cstheme="minorHAnsi"/>
          <w:lang w:eastAsia="pl-PL"/>
        </w:rPr>
        <w:t>: /</w:t>
      </w:r>
      <w:proofErr w:type="spellStart"/>
      <w:r w:rsidRPr="00965F2F">
        <w:rPr>
          <w:rFonts w:eastAsia="Times New Roman" w:cstheme="minorHAnsi"/>
          <w:lang w:eastAsia="pl-PL"/>
        </w:rPr>
        <w:t>umarszwlkp</w:t>
      </w:r>
      <w:proofErr w:type="spellEnd"/>
      <w:r w:rsidRPr="00965F2F">
        <w:rPr>
          <w:rFonts w:eastAsia="Times New Roman" w:cstheme="minorHAnsi"/>
          <w:lang w:eastAsia="pl-PL"/>
        </w:rPr>
        <w:t>/</w:t>
      </w:r>
      <w:proofErr w:type="spellStart"/>
      <w:r w:rsidRPr="00965F2F">
        <w:rPr>
          <w:rFonts w:eastAsia="Times New Roman" w:cstheme="minorHAnsi"/>
          <w:lang w:eastAsia="pl-PL"/>
        </w:rPr>
        <w:t>SkrytkaESP</w:t>
      </w:r>
      <w:proofErr w:type="spellEnd"/>
      <w:r w:rsidRPr="00965F2F">
        <w:rPr>
          <w:rFonts w:eastAsia="Times New Roman" w:cstheme="minorHAnsi"/>
          <w:lang w:eastAsia="pl-PL"/>
        </w:rPr>
        <w:t xml:space="preserve"> i e-mail: inspektor.ochrony@umww.pl.</w:t>
      </w:r>
    </w:p>
    <w:p w:rsidR="00965F2F" w:rsidRPr="00965F2F" w:rsidRDefault="00965F2F" w:rsidP="00965F2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65F2F">
        <w:rPr>
          <w:rFonts w:eastAsia="Times New Roman" w:cstheme="minorHAnsi"/>
          <w:lang w:eastAsia="pl-PL"/>
        </w:rPr>
        <w:t>5.</w:t>
      </w:r>
      <w:r w:rsidRPr="00965F2F">
        <w:rPr>
          <w:rFonts w:eastAsia="Times New Roman" w:cstheme="minorHAnsi"/>
          <w:lang w:eastAsia="pl-PL"/>
        </w:rPr>
        <w:tab/>
        <w:t>Dane osobowe oferentów będą przetwarzane przez okres co najmniej 10 lat liczonych od roku następnego, w którym zakończono sprawę zgodnie z Instrukcją Kancelaryjną.</w:t>
      </w:r>
    </w:p>
    <w:p w:rsidR="00965F2F" w:rsidRPr="00965F2F" w:rsidRDefault="00965F2F" w:rsidP="00965F2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65F2F">
        <w:rPr>
          <w:rFonts w:eastAsia="Times New Roman" w:cstheme="minorHAnsi"/>
          <w:lang w:eastAsia="pl-PL"/>
        </w:rPr>
        <w:t>6.</w:t>
      </w:r>
      <w:r w:rsidRPr="00965F2F">
        <w:rPr>
          <w:rFonts w:eastAsia="Times New Roman" w:cstheme="minorHAnsi"/>
          <w:lang w:eastAsia="pl-PL"/>
        </w:rPr>
        <w:tab/>
        <w:t>Podanie danych osobowych jest warunkiem niezbędnym do zawarcia umowy a ich niepodanie uniemożliwi zawarcie oraz rozliczenie umowy.</w:t>
      </w:r>
    </w:p>
    <w:p w:rsidR="00965F2F" w:rsidRPr="00965F2F" w:rsidRDefault="00965F2F" w:rsidP="00965F2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65F2F">
        <w:rPr>
          <w:rFonts w:eastAsia="Times New Roman" w:cstheme="minorHAnsi"/>
          <w:lang w:eastAsia="pl-PL"/>
        </w:rPr>
        <w:t>7.</w:t>
      </w:r>
      <w:r w:rsidRPr="00965F2F">
        <w:rPr>
          <w:rFonts w:eastAsia="Times New Roman" w:cstheme="minorHAnsi"/>
          <w:lang w:eastAsia="pl-PL"/>
        </w:rPr>
        <w:tab/>
        <w:t>Oferentom przysługuje prawo do usunięcia danych osobowych, o ile ich dane osobowe są przetwarzane na podstawie wyrażonej zgody, lub wynika to wymogu prawa, lub gdy dane są już niepotrzebne do przetwarzania danych.</w:t>
      </w:r>
    </w:p>
    <w:p w:rsidR="00965F2F" w:rsidRPr="00965F2F" w:rsidRDefault="00965F2F" w:rsidP="00965F2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65F2F">
        <w:rPr>
          <w:rFonts w:eastAsia="Times New Roman" w:cstheme="minorHAnsi"/>
          <w:lang w:eastAsia="pl-PL"/>
        </w:rPr>
        <w:t>8.</w:t>
      </w:r>
      <w:r w:rsidRPr="00965F2F">
        <w:rPr>
          <w:rFonts w:eastAsia="Times New Roman" w:cstheme="minorHAnsi"/>
          <w:lang w:eastAsia="pl-PL"/>
        </w:rPr>
        <w:tab/>
        <w:t>Oferentom przysługuje prawo do cofnięcia zgody na przetwarzanie danych osobowych, o ile ich dane osobowe są przetwarzane na podstawie wyrażonej zgody.</w:t>
      </w:r>
    </w:p>
    <w:p w:rsidR="00965F2F" w:rsidRPr="00965F2F" w:rsidRDefault="00965F2F" w:rsidP="00965F2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65F2F">
        <w:rPr>
          <w:rFonts w:eastAsia="Times New Roman" w:cstheme="minorHAnsi"/>
          <w:lang w:eastAsia="pl-PL"/>
        </w:rPr>
        <w:t>9.</w:t>
      </w:r>
      <w:r w:rsidRPr="00965F2F">
        <w:rPr>
          <w:rFonts w:eastAsia="Times New Roman" w:cstheme="minorHAnsi"/>
          <w:lang w:eastAsia="pl-PL"/>
        </w:rPr>
        <w:tab/>
        <w:t>Oferentom przysługuje prawo do przenoszenia danych, o ile ich dane osobowe są przetwarzane na podstawie wyrażonej zgody lub są niezbędne do zawarcia umowy oraz gdy dane te są przetwarzane w sposób zautomatyzowany.</w:t>
      </w:r>
    </w:p>
    <w:p w:rsidR="00965F2F" w:rsidRPr="00965F2F" w:rsidRDefault="00965F2F" w:rsidP="00965F2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65F2F">
        <w:rPr>
          <w:rFonts w:eastAsia="Times New Roman" w:cstheme="minorHAnsi"/>
          <w:lang w:eastAsia="pl-PL"/>
        </w:rPr>
        <w:t>10.</w:t>
      </w:r>
      <w:r w:rsidRPr="00965F2F">
        <w:rPr>
          <w:rFonts w:eastAsia="Times New Roman" w:cstheme="minorHAnsi"/>
          <w:lang w:eastAsia="pl-PL"/>
        </w:rPr>
        <w:tab/>
        <w:t>Oferentom przysługuje prawo do dostępu do danych osobowych, ich sprostowania lub ograniczenia przetwarzania.</w:t>
      </w:r>
    </w:p>
    <w:p w:rsidR="00965F2F" w:rsidRPr="00965F2F" w:rsidRDefault="00965F2F" w:rsidP="00965F2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65F2F">
        <w:rPr>
          <w:rFonts w:eastAsia="Times New Roman" w:cstheme="minorHAnsi"/>
          <w:lang w:eastAsia="pl-PL"/>
        </w:rPr>
        <w:t>11.</w:t>
      </w:r>
      <w:r w:rsidRPr="00965F2F">
        <w:rPr>
          <w:rFonts w:eastAsia="Times New Roman" w:cstheme="minorHAnsi"/>
          <w:lang w:eastAsia="pl-PL"/>
        </w:rPr>
        <w:tab/>
        <w:t>Oferentom przysługuje prawo do wniesienia sprzeciwu wobec przetwarzania w związku z ich sytuacją szczególną o ile przetwarzanie danych osobowych oferentów jest niezbędne do zrealizowania zadania w interesie publicznym lub sprawowania władzy publicznej.</w:t>
      </w:r>
    </w:p>
    <w:p w:rsidR="00965F2F" w:rsidRPr="00965F2F" w:rsidRDefault="00965F2F" w:rsidP="00965F2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65F2F">
        <w:rPr>
          <w:rFonts w:eastAsia="Times New Roman" w:cstheme="minorHAnsi"/>
          <w:lang w:eastAsia="pl-PL"/>
        </w:rPr>
        <w:t>12.</w:t>
      </w:r>
      <w:r w:rsidRPr="00965F2F">
        <w:rPr>
          <w:rFonts w:eastAsia="Times New Roman" w:cstheme="minorHAnsi"/>
          <w:lang w:eastAsia="pl-PL"/>
        </w:rPr>
        <w:tab/>
        <w:t>Oferentom przysługuje prawo wniesienia skargi do organu nadzorczego  tj. Prezesa Urzędu Ochrony Danych Osobowych o ile uważają, iż przetwarzanie ich danych osobowych odbywa się w sposób niezgodny z prawem.</w:t>
      </w:r>
    </w:p>
    <w:p w:rsidR="00965F2F" w:rsidRPr="00965F2F" w:rsidRDefault="00965F2F" w:rsidP="00965F2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65F2F">
        <w:rPr>
          <w:rFonts w:eastAsia="Times New Roman" w:cstheme="minorHAnsi"/>
          <w:lang w:eastAsia="pl-PL"/>
        </w:rPr>
        <w:t>13.</w:t>
      </w:r>
      <w:r w:rsidRPr="00965F2F">
        <w:rPr>
          <w:rFonts w:eastAsia="Times New Roman" w:cstheme="minorHAnsi"/>
          <w:lang w:eastAsia="pl-PL"/>
        </w:rPr>
        <w:tab/>
        <w:t>Dane osobowe oferentów będą ujawniane :</w:t>
      </w:r>
    </w:p>
    <w:p w:rsidR="00965F2F" w:rsidRPr="00965F2F" w:rsidRDefault="00965F2F" w:rsidP="00965F2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65F2F">
        <w:rPr>
          <w:rFonts w:eastAsia="Times New Roman" w:cstheme="minorHAnsi"/>
          <w:lang w:eastAsia="pl-PL"/>
        </w:rPr>
        <w:t>a)</w:t>
      </w:r>
      <w:r w:rsidRPr="00965F2F">
        <w:rPr>
          <w:rFonts w:eastAsia="Times New Roman" w:cstheme="minorHAnsi"/>
          <w:lang w:eastAsia="pl-PL"/>
        </w:rPr>
        <w:tab/>
        <w:t>podmiotom świadczącym usługi na rzecz administratora danych osobowych w zakresie serwisu i wsparcia systemów informatycznych, utylizacji dokumentacji niearchiwalnej, przekazywania przesyłek pocztowych;</w:t>
      </w:r>
    </w:p>
    <w:p w:rsidR="00965F2F" w:rsidRPr="00965F2F" w:rsidRDefault="00965F2F" w:rsidP="00965F2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65F2F">
        <w:rPr>
          <w:rFonts w:eastAsia="Times New Roman" w:cstheme="minorHAnsi"/>
          <w:lang w:eastAsia="pl-PL"/>
        </w:rPr>
        <w:lastRenderedPageBreak/>
        <w:t>b)</w:t>
      </w:r>
      <w:r w:rsidRPr="00965F2F">
        <w:rPr>
          <w:rFonts w:eastAsia="Times New Roman" w:cstheme="minorHAnsi"/>
          <w:lang w:eastAsia="pl-PL"/>
        </w:rPr>
        <w:tab/>
        <w:t>podmiotom realizującym badania ewaluacyjne w ramach realizacji projektu pn.: „Standardy obsługi inwestora w jednostkach samorządu terytorialnego (JST) Województwa Wielkopolskiego”.</w:t>
      </w:r>
    </w:p>
    <w:p w:rsidR="00965F2F" w:rsidRPr="00965F2F" w:rsidRDefault="00965F2F" w:rsidP="00965F2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65F2F">
        <w:rPr>
          <w:rFonts w:eastAsia="Times New Roman" w:cstheme="minorHAnsi"/>
          <w:lang w:eastAsia="pl-PL"/>
        </w:rPr>
        <w:t>14.</w:t>
      </w:r>
      <w:r w:rsidRPr="00965F2F">
        <w:rPr>
          <w:rFonts w:eastAsia="Times New Roman" w:cstheme="minorHAnsi"/>
          <w:lang w:eastAsia="pl-PL"/>
        </w:rPr>
        <w:tab/>
        <w:t>Dane osobowe oferentów nie są przetwarzane w sposób zautomatyzowany w celu podjęcia jakiejkolwiek decyzji oraz profilowania.</w:t>
      </w:r>
    </w:p>
    <w:p w:rsidR="00875F21" w:rsidRPr="00965F2F" w:rsidRDefault="00965F2F" w:rsidP="00965F2F">
      <w:pPr>
        <w:spacing w:after="0" w:line="276" w:lineRule="auto"/>
        <w:jc w:val="both"/>
        <w:rPr>
          <w:rFonts w:cs="Times New Roman"/>
          <w:color w:val="000000"/>
        </w:rPr>
      </w:pPr>
      <w:r w:rsidRPr="00965F2F">
        <w:rPr>
          <w:rFonts w:eastAsia="Times New Roman" w:cstheme="minorHAnsi"/>
          <w:lang w:eastAsia="pl-PL"/>
        </w:rPr>
        <w:t>15.</w:t>
      </w:r>
      <w:r w:rsidRPr="00965F2F">
        <w:rPr>
          <w:rFonts w:eastAsia="Times New Roman" w:cstheme="minorHAnsi"/>
          <w:lang w:eastAsia="pl-PL"/>
        </w:rPr>
        <w:tab/>
        <w:t>Dane osobowe oferentów nie są przekazywane poza Europejski Obszar Gospodarczy oraz organizacji międzynarodowych.</w:t>
      </w:r>
    </w:p>
    <w:p w:rsidR="00BA3A4C" w:rsidRPr="00265309" w:rsidRDefault="00BA3A4C" w:rsidP="00911F1B">
      <w:pPr>
        <w:spacing w:after="0" w:line="276" w:lineRule="auto"/>
        <w:jc w:val="both"/>
        <w:rPr>
          <w:rFonts w:cs="Times New Roman"/>
          <w:color w:val="000000"/>
        </w:rPr>
      </w:pPr>
      <w:r w:rsidRPr="00265309">
        <w:rPr>
          <w:rFonts w:cs="Times New Roman"/>
          <w:color w:val="000000"/>
        </w:rPr>
        <w:t xml:space="preserve"> </w:t>
      </w:r>
    </w:p>
    <w:p w:rsidR="00BA3A4C" w:rsidRPr="00265309" w:rsidRDefault="00F0729E" w:rsidP="00BA3A4C">
      <w:pPr>
        <w:spacing w:after="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Załączniki: </w:t>
      </w:r>
      <w:r>
        <w:rPr>
          <w:rFonts w:cs="Times New Roman"/>
          <w:color w:val="000000"/>
        </w:rPr>
        <w:br/>
        <w:t xml:space="preserve">Zał. nr 1 </w:t>
      </w:r>
      <w:r w:rsidR="00BA3A4C" w:rsidRPr="00265309">
        <w:rPr>
          <w:rFonts w:cs="Times New Roman"/>
          <w:color w:val="000000"/>
        </w:rPr>
        <w:t xml:space="preserve">formularz ofertowy </w:t>
      </w:r>
      <w:r>
        <w:rPr>
          <w:rFonts w:cs="Times New Roman"/>
          <w:color w:val="000000"/>
        </w:rPr>
        <w:br/>
        <w:t>Zał. nr 2 wykaz opracowań/raportów</w:t>
      </w:r>
    </w:p>
    <w:p w:rsidR="00AE628C" w:rsidRPr="00265309" w:rsidRDefault="00F0729E" w:rsidP="00911F1B">
      <w:pPr>
        <w:spacing w:after="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Zał. nr 3 </w:t>
      </w:r>
      <w:r w:rsidR="0068282E" w:rsidRPr="00265309">
        <w:rPr>
          <w:rFonts w:cs="Times New Roman"/>
          <w:color w:val="000000"/>
        </w:rPr>
        <w:t>oświadczenie wykonawcy o niepozostawaniu w stosunku powiązania z Zamawiającym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br/>
        <w:t xml:space="preserve">Zał. nr 4 </w:t>
      </w:r>
      <w:r w:rsidR="00476FB1" w:rsidRPr="00265309">
        <w:rPr>
          <w:rFonts w:cs="Times New Roman"/>
          <w:color w:val="000000"/>
        </w:rPr>
        <w:t>protokół odbioru</w:t>
      </w:r>
      <w:r>
        <w:rPr>
          <w:rFonts w:cs="Times New Roman"/>
          <w:color w:val="000000"/>
        </w:rPr>
        <w:t xml:space="preserve"> </w:t>
      </w:r>
      <w:r w:rsidR="00BA3A4C" w:rsidRPr="00265309">
        <w:rPr>
          <w:rFonts w:cs="Times New Roman"/>
          <w:color w:val="000000"/>
        </w:rPr>
        <w:br/>
      </w:r>
      <w:r w:rsidR="00BA3A4C" w:rsidRPr="00265309">
        <w:rPr>
          <w:rFonts w:cs="Times New Roman"/>
          <w:color w:val="000000"/>
        </w:rPr>
        <w:br/>
      </w:r>
    </w:p>
    <w:sectPr w:rsidR="00AE628C" w:rsidRPr="0026530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B9" w:rsidRDefault="00CE2CB9">
      <w:pPr>
        <w:spacing w:after="0" w:line="240" w:lineRule="auto"/>
      </w:pPr>
      <w:r>
        <w:separator/>
      </w:r>
    </w:p>
  </w:endnote>
  <w:endnote w:type="continuationSeparator" w:id="0">
    <w:p w:rsidR="00CE2CB9" w:rsidRDefault="00CE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518070"/>
      <w:docPartObj>
        <w:docPartGallery w:val="Page Numbers (Bottom of Page)"/>
        <w:docPartUnique/>
      </w:docPartObj>
    </w:sdtPr>
    <w:sdtEndPr/>
    <w:sdtContent>
      <w:p w:rsidR="007279BA" w:rsidRDefault="002E2F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6A7">
          <w:rPr>
            <w:noProof/>
          </w:rPr>
          <w:t>7</w:t>
        </w:r>
        <w:r>
          <w:fldChar w:fldCharType="end"/>
        </w:r>
      </w:p>
    </w:sdtContent>
  </w:sdt>
  <w:p w:rsidR="007279BA" w:rsidRDefault="00CE2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B9" w:rsidRDefault="00CE2CB9">
      <w:pPr>
        <w:spacing w:after="0" w:line="240" w:lineRule="auto"/>
      </w:pPr>
      <w:r>
        <w:separator/>
      </w:r>
    </w:p>
  </w:footnote>
  <w:footnote w:type="continuationSeparator" w:id="0">
    <w:p w:rsidR="00CE2CB9" w:rsidRDefault="00CE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07" w:rsidRDefault="002E2F83">
    <w:pPr>
      <w:pStyle w:val="Nagwek"/>
    </w:pPr>
    <w:r>
      <w:rPr>
        <w:noProof/>
        <w:lang w:eastAsia="pl-PL"/>
      </w:rPr>
      <w:drawing>
        <wp:inline distT="0" distB="0" distL="0" distR="0" wp14:anchorId="38B69AAD" wp14:editId="5058B067">
          <wp:extent cx="5760720" cy="560453"/>
          <wp:effectExtent l="0" t="0" r="0" b="0"/>
          <wp:docPr id="2" name="Obraz 2" descr="fundusze europejskie wiedza edukacja 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 europejskie wiedza edukacja rozwoj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5407" w:rsidRDefault="00CE2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51D"/>
    <w:multiLevelType w:val="hybridMultilevel"/>
    <w:tmpl w:val="CC6A7D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484F"/>
    <w:multiLevelType w:val="hybridMultilevel"/>
    <w:tmpl w:val="78DAC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9245E"/>
    <w:multiLevelType w:val="hybridMultilevel"/>
    <w:tmpl w:val="8CE8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1886"/>
    <w:multiLevelType w:val="hybridMultilevel"/>
    <w:tmpl w:val="0F0C9E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420EE"/>
    <w:multiLevelType w:val="hybridMultilevel"/>
    <w:tmpl w:val="F3B869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45C9D"/>
    <w:multiLevelType w:val="hybridMultilevel"/>
    <w:tmpl w:val="5448C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62586"/>
    <w:multiLevelType w:val="hybridMultilevel"/>
    <w:tmpl w:val="5CF0E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B31C4"/>
    <w:multiLevelType w:val="hybridMultilevel"/>
    <w:tmpl w:val="CE8ED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27D5B"/>
    <w:multiLevelType w:val="hybridMultilevel"/>
    <w:tmpl w:val="800A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65BA2"/>
    <w:multiLevelType w:val="hybridMultilevel"/>
    <w:tmpl w:val="3B42B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4C"/>
    <w:rsid w:val="000B21FC"/>
    <w:rsid w:val="000C2752"/>
    <w:rsid w:val="001767F4"/>
    <w:rsid w:val="001A721A"/>
    <w:rsid w:val="00203C3B"/>
    <w:rsid w:val="00265309"/>
    <w:rsid w:val="002E2F83"/>
    <w:rsid w:val="0031431E"/>
    <w:rsid w:val="0034644C"/>
    <w:rsid w:val="003D251D"/>
    <w:rsid w:val="003D49D3"/>
    <w:rsid w:val="00411A0C"/>
    <w:rsid w:val="00466297"/>
    <w:rsid w:val="00476FB1"/>
    <w:rsid w:val="005452DD"/>
    <w:rsid w:val="00597DCF"/>
    <w:rsid w:val="0068282E"/>
    <w:rsid w:val="006C0CE8"/>
    <w:rsid w:val="007227C7"/>
    <w:rsid w:val="00790F41"/>
    <w:rsid w:val="007F71EF"/>
    <w:rsid w:val="00833F36"/>
    <w:rsid w:val="0087170E"/>
    <w:rsid w:val="00875F21"/>
    <w:rsid w:val="008A6549"/>
    <w:rsid w:val="00911F1B"/>
    <w:rsid w:val="00923119"/>
    <w:rsid w:val="00935798"/>
    <w:rsid w:val="009447C2"/>
    <w:rsid w:val="00965F2F"/>
    <w:rsid w:val="009A1079"/>
    <w:rsid w:val="009D0100"/>
    <w:rsid w:val="00A10B69"/>
    <w:rsid w:val="00A2375D"/>
    <w:rsid w:val="00AD6C50"/>
    <w:rsid w:val="00AE628C"/>
    <w:rsid w:val="00AF45F1"/>
    <w:rsid w:val="00BA3A4C"/>
    <w:rsid w:val="00BF6D0F"/>
    <w:rsid w:val="00C476A7"/>
    <w:rsid w:val="00CE2CB9"/>
    <w:rsid w:val="00D076EF"/>
    <w:rsid w:val="00D25AEA"/>
    <w:rsid w:val="00DD27B4"/>
    <w:rsid w:val="00EA7123"/>
    <w:rsid w:val="00F0729E"/>
    <w:rsid w:val="00FC11F6"/>
    <w:rsid w:val="00FC1BFD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51827-E73F-406E-AB24-BA7605B5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A4C"/>
  </w:style>
  <w:style w:type="paragraph" w:styleId="Nagwek2">
    <w:name w:val="heading 2"/>
    <w:basedOn w:val="Normalny"/>
    <w:next w:val="Normalny"/>
    <w:link w:val="Nagwek2Znak"/>
    <w:qFormat/>
    <w:rsid w:val="00875F21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A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A4C"/>
  </w:style>
  <w:style w:type="paragraph" w:styleId="Stopka">
    <w:name w:val="footer"/>
    <w:basedOn w:val="Normalny"/>
    <w:link w:val="StopkaZnak"/>
    <w:uiPriority w:val="99"/>
    <w:unhideWhenUsed/>
    <w:rsid w:val="00BA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A4C"/>
  </w:style>
  <w:style w:type="character" w:styleId="Odwoaniedokomentarza">
    <w:name w:val="annotation reference"/>
    <w:basedOn w:val="Domylnaczcionkaakapitu"/>
    <w:uiPriority w:val="99"/>
    <w:semiHidden/>
    <w:unhideWhenUsed/>
    <w:rsid w:val="00BA3A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A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A4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A3A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4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A3A4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875F21"/>
    <w:rPr>
      <w:rFonts w:ascii="Times New Roman" w:eastAsia="Times New Roman" w:hAnsi="Times New Roman" w:cs="Times New Roman"/>
      <w:i/>
      <w:i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bobrowska@umw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wel.waliszewski@umw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g.sekretariat@umw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9D98.7F0060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2275</Words>
  <Characters>13652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Waliszewski Pawel</dc:creator>
  <cp:keywords/>
  <dc:description/>
  <cp:lastModifiedBy>Waliszewski Pawel</cp:lastModifiedBy>
  <cp:revision>8</cp:revision>
  <cp:lastPrinted>2021-11-02T12:27:00Z</cp:lastPrinted>
  <dcterms:created xsi:type="dcterms:W3CDTF">2021-11-02T13:05:00Z</dcterms:created>
  <dcterms:modified xsi:type="dcterms:W3CDTF">2021-11-03T06:49:00Z</dcterms:modified>
</cp:coreProperties>
</file>